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8CFA9" w14:textId="28B32D45" w:rsidR="00DC6BB3" w:rsidRPr="00D03684" w:rsidRDefault="00DC6BB3" w:rsidP="008E013B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</w:pPr>
      <w:r w:rsidRPr="00D03684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Nr sprawy</w:t>
      </w:r>
      <w:r w:rsidR="00D03684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</w:t>
      </w:r>
      <w:r w:rsidRPr="00D03684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ZP/</w:t>
      </w:r>
      <w:r w:rsidR="004520A3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04</w:t>
      </w:r>
      <w:r w:rsidRPr="00D03684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/2</w:t>
      </w:r>
      <w:r w:rsidR="007D2884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02</w:t>
      </w:r>
      <w:r w:rsidR="004520A3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6</w:t>
      </w:r>
      <w:r w:rsidR="00D03684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</w:t>
      </w:r>
      <w:r w:rsidR="000E4193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                     </w:t>
      </w:r>
      <w:r w:rsidR="008E013B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</w:t>
      </w:r>
      <w:r w:rsidR="000E4193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                                                         </w:t>
      </w:r>
      <w:r w:rsidR="00F56D74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     </w:t>
      </w:r>
      <w:r w:rsidR="000E4193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 </w:t>
      </w:r>
      <w:r w:rsidR="00CE7283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          </w:t>
      </w:r>
      <w:r w:rsidR="000E4193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         </w:t>
      </w:r>
      <w:r w:rsidR="004520A3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                </w:t>
      </w:r>
      <w:r w:rsidR="001E6B81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Kielce, </w:t>
      </w:r>
      <w:r w:rsidR="00D83536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9 </w:t>
      </w:r>
      <w:r w:rsidR="004520A3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marca </w:t>
      </w:r>
      <w:r w:rsidR="000E4193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202</w:t>
      </w:r>
      <w:r w:rsidR="004520A3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6</w:t>
      </w:r>
      <w:r w:rsidR="000E4193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roku</w:t>
      </w:r>
      <w:r w:rsidRPr="00D03684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 </w:t>
      </w:r>
    </w:p>
    <w:p w14:paraId="3B035F56" w14:textId="77777777" w:rsidR="001C5933" w:rsidRPr="00D03684" w:rsidRDefault="001C5933" w:rsidP="00F171C5">
      <w:pPr>
        <w:widowControl w:val="0"/>
        <w:suppressAutoHyphens/>
        <w:spacing w:after="0" w:line="240" w:lineRule="auto"/>
        <w:ind w:firstLine="284"/>
        <w:jc w:val="center"/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</w:pPr>
    </w:p>
    <w:p w14:paraId="0B6D3106" w14:textId="66BFC70A" w:rsidR="00DC6BB3" w:rsidRPr="00D03684" w:rsidRDefault="004520A3" w:rsidP="00F171C5">
      <w:pPr>
        <w:widowControl w:val="0"/>
        <w:suppressAutoHyphens/>
        <w:spacing w:after="0" w:line="240" w:lineRule="auto"/>
        <w:ind w:firstLine="284"/>
        <w:jc w:val="center"/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</w:pPr>
      <w:r w:rsidRPr="00D03684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Specyfikacja warunków zamówienia</w:t>
      </w:r>
    </w:p>
    <w:p w14:paraId="76FE714B" w14:textId="46C9869D" w:rsidR="00B54A38" w:rsidRDefault="00B54A38" w:rsidP="00DC6BB3">
      <w:pPr>
        <w:widowControl w:val="0"/>
        <w:suppressAutoHyphens/>
        <w:spacing w:after="0" w:line="240" w:lineRule="auto"/>
        <w:jc w:val="center"/>
        <w:rPr>
          <w:b/>
          <w:sz w:val="20"/>
          <w:szCs w:val="20"/>
          <w:lang w:eastAsia="ar-SA"/>
        </w:rPr>
      </w:pPr>
      <w:r w:rsidRPr="00B54A38">
        <w:rPr>
          <w:rStyle w:val="markedcontent"/>
          <w:rFonts w:ascii="Times New Roman" w:hAnsi="Times New Roman"/>
          <w:sz w:val="20"/>
          <w:szCs w:val="20"/>
        </w:rPr>
        <w:t>dotyczy postępowania o udzielenie zamówienia publicznego klasycznego o wartości równej lub</w:t>
      </w:r>
      <w:r w:rsidRPr="00B54A38">
        <w:rPr>
          <w:rFonts w:ascii="Times New Roman" w:hAnsi="Times New Roman"/>
          <w:sz w:val="20"/>
          <w:szCs w:val="20"/>
        </w:rPr>
        <w:br/>
      </w:r>
      <w:r w:rsidRPr="00B54A38">
        <w:rPr>
          <w:rStyle w:val="markedcontent"/>
          <w:rFonts w:ascii="Times New Roman" w:hAnsi="Times New Roman"/>
          <w:sz w:val="20"/>
          <w:szCs w:val="20"/>
        </w:rPr>
        <w:t>przekraczającej progi unijne prowadzonego w trybie przetargu nieograniczonego obejmującego</w:t>
      </w:r>
      <w:r w:rsidRPr="00B54A38">
        <w:rPr>
          <w:rFonts w:ascii="Times New Roman" w:hAnsi="Times New Roman"/>
          <w:sz w:val="20"/>
          <w:szCs w:val="20"/>
          <w:lang w:eastAsia="ar-SA"/>
        </w:rPr>
        <w:t xml:space="preserve"> </w:t>
      </w:r>
      <w:r w:rsidR="004520A3">
        <w:rPr>
          <w:rFonts w:ascii="Times New Roman" w:hAnsi="Times New Roman"/>
          <w:sz w:val="20"/>
          <w:szCs w:val="20"/>
          <w:lang w:eastAsia="ar-SA"/>
        </w:rPr>
        <w:t xml:space="preserve">pojemników do pobierania </w:t>
      </w:r>
      <w:r w:rsidR="004520A3">
        <w:rPr>
          <w:rFonts w:ascii="Times New Roman" w:hAnsi="Times New Roman"/>
          <w:sz w:val="20"/>
          <w:szCs w:val="20"/>
          <w:lang w:eastAsia="ar-SA"/>
        </w:rPr>
        <w:br/>
        <w:t>i preparatyki krwi</w:t>
      </w:r>
    </w:p>
    <w:p w14:paraId="1A4D3A57" w14:textId="5C009F74" w:rsidR="00DC6BB3" w:rsidRPr="00D03684" w:rsidRDefault="00744A4E" w:rsidP="00DC6BB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</w:pPr>
      <w:r w:rsidRPr="00D03684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Rozdział </w:t>
      </w:r>
      <w:r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I</w:t>
      </w:r>
    </w:p>
    <w:p w14:paraId="1FC3EB42" w14:textId="096E2720" w:rsidR="00DC6BB3" w:rsidRPr="00D03684" w:rsidRDefault="00744A4E" w:rsidP="00DC6BB3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b/>
          <w:sz w:val="20"/>
          <w:szCs w:val="20"/>
          <w:lang w:eastAsia="pl-PL"/>
        </w:rPr>
        <w:t>Przedmiot zamówienia</w:t>
      </w:r>
    </w:p>
    <w:p w14:paraId="3A24F9AD" w14:textId="7BF82A3D" w:rsidR="00DC6BB3" w:rsidRPr="00D03684" w:rsidRDefault="00744A4E" w:rsidP="001C5933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</w:pPr>
      <w:r w:rsidRPr="00D03684">
        <w:rPr>
          <w:rFonts w:ascii="Times New Roman" w:eastAsia="SimSun" w:hAnsi="Times New Roman"/>
          <w:b/>
          <w:color w:val="000000"/>
          <w:kern w:val="24"/>
          <w:sz w:val="20"/>
          <w:szCs w:val="20"/>
          <w:lang w:eastAsia="hi-IN" w:bidi="hi-IN"/>
        </w:rPr>
        <w:t xml:space="preserve">Nazwa oraz adres </w:t>
      </w:r>
      <w:r>
        <w:rPr>
          <w:rFonts w:ascii="Times New Roman" w:eastAsia="SimSun" w:hAnsi="Times New Roman"/>
          <w:b/>
          <w:color w:val="000000"/>
          <w:kern w:val="24"/>
          <w:sz w:val="20"/>
          <w:szCs w:val="20"/>
          <w:lang w:eastAsia="hi-IN" w:bidi="hi-IN"/>
        </w:rPr>
        <w:t>Z</w:t>
      </w:r>
      <w:r w:rsidRPr="00D03684">
        <w:rPr>
          <w:rFonts w:ascii="Times New Roman" w:eastAsia="SimSun" w:hAnsi="Times New Roman"/>
          <w:b/>
          <w:color w:val="000000"/>
          <w:kern w:val="24"/>
          <w:sz w:val="20"/>
          <w:szCs w:val="20"/>
          <w:lang w:eastAsia="hi-IN" w:bidi="hi-IN"/>
        </w:rPr>
        <w:t>amawiającego</w:t>
      </w:r>
    </w:p>
    <w:p w14:paraId="78DE2495" w14:textId="1AAC0C1C" w:rsidR="00DC6BB3" w:rsidRPr="004520A3" w:rsidRDefault="004520A3" w:rsidP="004520A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bCs/>
          <w:color w:val="000000"/>
          <w:kern w:val="1"/>
          <w:sz w:val="20"/>
          <w:szCs w:val="20"/>
          <w:lang w:eastAsia="hi-IN" w:bidi="hi-IN"/>
        </w:rPr>
      </w:pPr>
      <w:r w:rsidRPr="00D03684">
        <w:rPr>
          <w:rFonts w:ascii="Times New Roman" w:eastAsia="SimSun" w:hAnsi="Times New Roman"/>
          <w:b/>
          <w:bCs/>
          <w:color w:val="000000"/>
          <w:kern w:val="1"/>
          <w:sz w:val="20"/>
          <w:szCs w:val="20"/>
          <w:lang w:eastAsia="hi-IN" w:bidi="hi-IN"/>
        </w:rPr>
        <w:t xml:space="preserve">Regionalne </w:t>
      </w:r>
      <w:r>
        <w:rPr>
          <w:rFonts w:ascii="Times New Roman" w:eastAsia="SimSun" w:hAnsi="Times New Roman"/>
          <w:b/>
          <w:bCs/>
          <w:color w:val="000000"/>
          <w:kern w:val="1"/>
          <w:sz w:val="20"/>
          <w:szCs w:val="20"/>
          <w:lang w:eastAsia="hi-IN" w:bidi="hi-IN"/>
        </w:rPr>
        <w:t>C</w:t>
      </w:r>
      <w:r w:rsidRPr="00D03684">
        <w:rPr>
          <w:rFonts w:ascii="Times New Roman" w:eastAsia="SimSun" w:hAnsi="Times New Roman"/>
          <w:b/>
          <w:bCs/>
          <w:color w:val="000000"/>
          <w:kern w:val="1"/>
          <w:sz w:val="20"/>
          <w:szCs w:val="20"/>
          <w:lang w:eastAsia="hi-IN" w:bidi="hi-IN"/>
        </w:rPr>
        <w:t xml:space="preserve">entrum </w:t>
      </w:r>
      <w:r>
        <w:rPr>
          <w:rFonts w:ascii="Times New Roman" w:eastAsia="SimSun" w:hAnsi="Times New Roman"/>
          <w:b/>
          <w:bCs/>
          <w:color w:val="000000"/>
          <w:kern w:val="1"/>
          <w:sz w:val="20"/>
          <w:szCs w:val="20"/>
          <w:lang w:eastAsia="hi-IN" w:bidi="hi-IN"/>
        </w:rPr>
        <w:t>K</w:t>
      </w:r>
      <w:r w:rsidRPr="00D03684">
        <w:rPr>
          <w:rFonts w:ascii="Times New Roman" w:eastAsia="SimSun" w:hAnsi="Times New Roman"/>
          <w:b/>
          <w:bCs/>
          <w:color w:val="000000"/>
          <w:kern w:val="1"/>
          <w:sz w:val="20"/>
          <w:szCs w:val="20"/>
          <w:lang w:eastAsia="hi-IN" w:bidi="hi-IN"/>
        </w:rPr>
        <w:t>rwiodawstwa</w:t>
      </w:r>
      <w:r>
        <w:rPr>
          <w:rFonts w:ascii="Times New Roman" w:eastAsia="SimSun" w:hAnsi="Times New Roman"/>
          <w:b/>
          <w:bCs/>
          <w:color w:val="000000"/>
          <w:kern w:val="1"/>
          <w:sz w:val="20"/>
          <w:szCs w:val="20"/>
          <w:lang w:eastAsia="hi-IN" w:bidi="hi-IN"/>
        </w:rPr>
        <w:t xml:space="preserve"> i K</w:t>
      </w:r>
      <w:r w:rsidRPr="00D03684">
        <w:rPr>
          <w:rFonts w:ascii="Times New Roman" w:eastAsia="SimSun" w:hAnsi="Times New Roman"/>
          <w:b/>
          <w:bCs/>
          <w:color w:val="000000"/>
          <w:kern w:val="1"/>
          <w:sz w:val="20"/>
          <w:szCs w:val="20"/>
          <w:lang w:eastAsia="hi-IN" w:bidi="hi-IN"/>
        </w:rPr>
        <w:t>rwiolecznictwa</w:t>
      </w:r>
      <w:r>
        <w:rPr>
          <w:rFonts w:ascii="Times New Roman" w:eastAsia="SimSun" w:hAnsi="Times New Roman"/>
          <w:b/>
          <w:bCs/>
          <w:color w:val="000000"/>
          <w:kern w:val="1"/>
          <w:sz w:val="20"/>
          <w:szCs w:val="20"/>
          <w:lang w:eastAsia="hi-IN" w:bidi="hi-IN"/>
        </w:rPr>
        <w:t xml:space="preserve"> </w:t>
      </w:r>
      <w:r w:rsidR="00DC6BB3" w:rsidRPr="00D03684">
        <w:rPr>
          <w:rFonts w:ascii="Times New Roman" w:eastAsia="SimSun" w:hAnsi="Times New Roman"/>
          <w:b/>
          <w:bCs/>
          <w:color w:val="000000"/>
          <w:kern w:val="1"/>
          <w:sz w:val="20"/>
          <w:szCs w:val="20"/>
          <w:lang w:eastAsia="hi-IN" w:bidi="hi-IN"/>
        </w:rPr>
        <w:t xml:space="preserve">w Kielcach </w:t>
      </w:r>
    </w:p>
    <w:p w14:paraId="7D2E5C57" w14:textId="77777777" w:rsidR="00DC6BB3" w:rsidRPr="00D03684" w:rsidRDefault="00DC6BB3" w:rsidP="00DC6BB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</w:pPr>
      <w:r w:rsidRPr="00D03684">
        <w:rPr>
          <w:rFonts w:ascii="Times New Roman" w:eastAsia="SimSun" w:hAnsi="Times New Roman"/>
          <w:b/>
          <w:bCs/>
          <w:color w:val="000000"/>
          <w:kern w:val="1"/>
          <w:sz w:val="20"/>
          <w:szCs w:val="20"/>
          <w:lang w:eastAsia="hi-IN" w:bidi="hi-IN"/>
        </w:rPr>
        <w:t>25-734 Kielce, ul. Jagiellońska 66</w:t>
      </w:r>
    </w:p>
    <w:p w14:paraId="76996B51" w14:textId="5B105B4A" w:rsidR="00DC6BB3" w:rsidRPr="00D03684" w:rsidRDefault="00DC6BB3" w:rsidP="00DC6BB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i/>
          <w:iCs/>
          <w:color w:val="000000"/>
          <w:kern w:val="1"/>
          <w:sz w:val="20"/>
          <w:szCs w:val="20"/>
          <w:lang w:eastAsia="hi-IN" w:bidi="hi-IN"/>
        </w:rPr>
      </w:pPr>
      <w:r w:rsidRPr="00D03684">
        <w:rPr>
          <w:rFonts w:ascii="Times New Roman" w:eastAsia="SimSun" w:hAnsi="Times New Roman"/>
          <w:i/>
          <w:iCs/>
          <w:color w:val="000000"/>
          <w:kern w:val="1"/>
          <w:sz w:val="20"/>
          <w:szCs w:val="20"/>
          <w:lang w:eastAsia="hi-IN" w:bidi="hi-IN"/>
        </w:rPr>
        <w:t>tel. 41 33-59-41</w:t>
      </w:r>
      <w:r w:rsidR="007D2884">
        <w:rPr>
          <w:rFonts w:ascii="Times New Roman" w:eastAsia="SimSun" w:hAnsi="Times New Roman"/>
          <w:i/>
          <w:iCs/>
          <w:color w:val="000000"/>
          <w:kern w:val="1"/>
          <w:sz w:val="20"/>
          <w:szCs w:val="20"/>
          <w:lang w:eastAsia="hi-IN" w:bidi="hi-IN"/>
        </w:rPr>
        <w:t>7</w:t>
      </w:r>
      <w:r w:rsidRPr="00D03684">
        <w:rPr>
          <w:rFonts w:ascii="Times New Roman" w:eastAsia="SimSun" w:hAnsi="Times New Roman"/>
          <w:i/>
          <w:iCs/>
          <w:color w:val="000000"/>
          <w:kern w:val="1"/>
          <w:sz w:val="20"/>
          <w:szCs w:val="20"/>
          <w:lang w:eastAsia="hi-IN" w:bidi="hi-IN"/>
        </w:rPr>
        <w:t>,</w:t>
      </w:r>
      <w:r w:rsidR="007D2884">
        <w:rPr>
          <w:rFonts w:ascii="Times New Roman" w:eastAsia="SimSun" w:hAnsi="Times New Roman"/>
          <w:i/>
          <w:iCs/>
          <w:color w:val="000000"/>
          <w:kern w:val="1"/>
          <w:sz w:val="20"/>
          <w:szCs w:val="20"/>
          <w:lang w:eastAsia="hi-IN" w:bidi="hi-IN"/>
        </w:rPr>
        <w:t>41 33-59-418</w:t>
      </w:r>
      <w:r w:rsidRPr="00D03684">
        <w:rPr>
          <w:rFonts w:ascii="Times New Roman" w:eastAsia="SimSun" w:hAnsi="Times New Roman"/>
          <w:i/>
          <w:iCs/>
          <w:color w:val="000000"/>
          <w:kern w:val="1"/>
          <w:sz w:val="20"/>
          <w:szCs w:val="20"/>
          <w:lang w:eastAsia="hi-IN" w:bidi="hi-IN"/>
        </w:rPr>
        <w:t xml:space="preserve">            </w:t>
      </w:r>
    </w:p>
    <w:p w14:paraId="76B6EA0C" w14:textId="77777777" w:rsidR="00DC6BB3" w:rsidRDefault="00DC6BB3" w:rsidP="00DC6BB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i/>
          <w:iCs/>
          <w:color w:val="000000"/>
          <w:kern w:val="1"/>
          <w:sz w:val="20"/>
          <w:szCs w:val="20"/>
          <w:lang w:eastAsia="hi-IN" w:bidi="hi-IN"/>
        </w:rPr>
      </w:pPr>
      <w:r w:rsidRPr="00D03684">
        <w:rPr>
          <w:rFonts w:ascii="Times New Roman" w:eastAsia="SimSun" w:hAnsi="Times New Roman"/>
          <w:i/>
          <w:iCs/>
          <w:color w:val="000000"/>
          <w:kern w:val="1"/>
          <w:sz w:val="20"/>
          <w:szCs w:val="20"/>
          <w:lang w:eastAsia="hi-IN" w:bidi="hi-IN"/>
        </w:rPr>
        <w:t>e-mail:przetargi@rckik-kielce.com.pl</w:t>
      </w:r>
    </w:p>
    <w:p w14:paraId="623DD6A7" w14:textId="77777777" w:rsidR="007D2884" w:rsidRPr="00FD286B" w:rsidRDefault="00A9743B" w:rsidP="00DC6BB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i/>
          <w:iCs/>
          <w:color w:val="000000"/>
          <w:kern w:val="1"/>
          <w:sz w:val="20"/>
          <w:szCs w:val="20"/>
          <w:lang w:eastAsia="hi-IN" w:bidi="hi-IN"/>
        </w:rPr>
      </w:pPr>
      <w:r w:rsidRPr="00FD286B">
        <w:rPr>
          <w:rFonts w:ascii="Times New Roman" w:eastAsia="SimSun" w:hAnsi="Times New Roman"/>
          <w:i/>
          <w:iCs/>
          <w:color w:val="000000"/>
          <w:kern w:val="1"/>
          <w:sz w:val="20"/>
          <w:szCs w:val="20"/>
          <w:lang w:eastAsia="hi-IN" w:bidi="hi-IN"/>
        </w:rPr>
        <w:t>https://bip.rckik-kielce.com.pl/</w:t>
      </w:r>
    </w:p>
    <w:p w14:paraId="7960AE17" w14:textId="77777777" w:rsidR="00DC6BB3" w:rsidRPr="00D03684" w:rsidRDefault="00DC6BB3" w:rsidP="00DC6BB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</w:pPr>
    </w:p>
    <w:p w14:paraId="0D039801" w14:textId="30F7CDC8" w:rsidR="00DC6BB3" w:rsidRPr="00D03684" w:rsidRDefault="00DC6BB3" w:rsidP="00DC6BB3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</w:pPr>
      <w:r w:rsidRPr="00D03684">
        <w:rPr>
          <w:rFonts w:ascii="Times New Roman" w:eastAsia="SimSun" w:hAnsi="Times New Roman"/>
          <w:b/>
          <w:bCs/>
          <w:color w:val="000000"/>
          <w:kern w:val="1"/>
          <w:sz w:val="20"/>
          <w:szCs w:val="20"/>
          <w:lang w:eastAsia="hi-IN" w:bidi="hi-IN"/>
        </w:rPr>
        <w:t xml:space="preserve">NIP: 959-13-16-649                                                            </w:t>
      </w:r>
      <w:r w:rsidR="00744A4E">
        <w:rPr>
          <w:rFonts w:ascii="Times New Roman" w:eastAsia="SimSun" w:hAnsi="Times New Roman"/>
          <w:b/>
          <w:bCs/>
          <w:color w:val="000000"/>
          <w:kern w:val="1"/>
          <w:sz w:val="20"/>
          <w:szCs w:val="20"/>
          <w:lang w:eastAsia="hi-IN" w:bidi="hi-IN"/>
        </w:rPr>
        <w:t xml:space="preserve">                                                              </w:t>
      </w:r>
      <w:r w:rsidRPr="00D03684">
        <w:rPr>
          <w:rFonts w:ascii="Times New Roman" w:eastAsia="SimSun" w:hAnsi="Times New Roman"/>
          <w:b/>
          <w:bCs/>
          <w:color w:val="000000"/>
          <w:kern w:val="1"/>
          <w:sz w:val="20"/>
          <w:szCs w:val="20"/>
          <w:lang w:eastAsia="hi-IN" w:bidi="hi-IN"/>
        </w:rPr>
        <w:t>REGON: 000291776 - 00029</w:t>
      </w:r>
    </w:p>
    <w:p w14:paraId="5DEB045A" w14:textId="77777777" w:rsidR="00481026" w:rsidRPr="00D03684" w:rsidRDefault="00DC6BB3" w:rsidP="00481026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D03684"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>Rodzaj Zamawiającego: Samodzielny Publiczny Zakład Opieki Zdrowotnej.</w:t>
      </w:r>
    </w:p>
    <w:p w14:paraId="1C12CE0F" w14:textId="77777777" w:rsidR="00DC6BB3" w:rsidRPr="00D03684" w:rsidRDefault="00DC6BB3" w:rsidP="00481026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D03684"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>Zamawiający nie dokonuje zakupu w imieniu innych instytucji zamawiających.</w:t>
      </w:r>
    </w:p>
    <w:p w14:paraId="1877D55E" w14:textId="3A0564C8" w:rsidR="00DC6BB3" w:rsidRPr="00D03684" w:rsidRDefault="00744A4E" w:rsidP="001C5933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</w:pPr>
      <w:r w:rsidRPr="00D03684">
        <w:rPr>
          <w:rFonts w:ascii="Times New Roman" w:eastAsia="SimSun" w:hAnsi="Times New Roman"/>
          <w:b/>
          <w:color w:val="000000"/>
          <w:kern w:val="24"/>
          <w:sz w:val="20"/>
          <w:szCs w:val="20"/>
          <w:lang w:eastAsia="hi-IN" w:bidi="hi-IN"/>
        </w:rPr>
        <w:t>Tryb udzielenia zamówienia</w:t>
      </w:r>
    </w:p>
    <w:p w14:paraId="405051E3" w14:textId="4A9BCDDC" w:rsidR="00DC6BB3" w:rsidRPr="00744A4E" w:rsidRDefault="00DC6BB3" w:rsidP="00744A4E">
      <w:pPr>
        <w:spacing w:after="0" w:line="240" w:lineRule="auto"/>
        <w:ind w:left="357"/>
        <w:jc w:val="both"/>
        <w:rPr>
          <w:rFonts w:ascii="Times New Roman" w:eastAsia="Times New Roman" w:hAnsi="Times New Roman"/>
          <w:bCs/>
          <w:sz w:val="20"/>
          <w:szCs w:val="20"/>
        </w:rPr>
      </w:pPr>
      <w:r w:rsidRPr="00340FF0"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>Postępowanie o udzielenie zamówienia publicznego prowadzone jest w trybie</w:t>
      </w:r>
      <w:r w:rsidR="00A9743B" w:rsidRPr="00340FF0">
        <w:rPr>
          <w:rFonts w:ascii="Times New Roman" w:eastAsia="Times New Roman" w:hAnsi="Times New Roman"/>
          <w:bCs/>
          <w:sz w:val="20"/>
          <w:szCs w:val="20"/>
        </w:rPr>
        <w:t xml:space="preserve"> </w:t>
      </w:r>
      <w:r w:rsidR="00340FF0" w:rsidRPr="00340FF0">
        <w:rPr>
          <w:rFonts w:ascii="Times New Roman" w:eastAsia="Times New Roman" w:hAnsi="Times New Roman"/>
          <w:bCs/>
          <w:sz w:val="20"/>
          <w:szCs w:val="20"/>
        </w:rPr>
        <w:t>przetargu nieograniczonego</w:t>
      </w:r>
      <w:r w:rsidR="00A9743B" w:rsidRPr="00340FF0">
        <w:rPr>
          <w:rFonts w:ascii="Times New Roman" w:eastAsia="Times New Roman" w:hAnsi="Times New Roman"/>
          <w:bCs/>
          <w:sz w:val="20"/>
          <w:szCs w:val="20"/>
        </w:rPr>
        <w:t xml:space="preserve"> </w:t>
      </w:r>
      <w:r w:rsidR="00340FF0" w:rsidRPr="00340FF0">
        <w:rPr>
          <w:rFonts w:ascii="Times New Roman" w:eastAsia="Times New Roman" w:hAnsi="Times New Roman"/>
          <w:bCs/>
          <w:sz w:val="20"/>
          <w:szCs w:val="20"/>
        </w:rPr>
        <w:t xml:space="preserve">na podstawie </w:t>
      </w:r>
      <w:r w:rsidR="00B54A38" w:rsidRPr="00340FF0">
        <w:rPr>
          <w:rStyle w:val="markedcontent"/>
          <w:rFonts w:ascii="Times New Roman" w:hAnsi="Times New Roman"/>
          <w:sz w:val="20"/>
          <w:szCs w:val="20"/>
        </w:rPr>
        <w:t xml:space="preserve">art. </w:t>
      </w:r>
      <w:r w:rsidR="00340FF0" w:rsidRPr="00340FF0">
        <w:rPr>
          <w:rStyle w:val="markedcontent"/>
          <w:rFonts w:ascii="Times New Roman" w:hAnsi="Times New Roman"/>
          <w:sz w:val="20"/>
          <w:szCs w:val="20"/>
        </w:rPr>
        <w:t xml:space="preserve">86, art. </w:t>
      </w:r>
      <w:r w:rsidR="00B54A38" w:rsidRPr="00340FF0">
        <w:rPr>
          <w:rStyle w:val="markedcontent"/>
          <w:rFonts w:ascii="Times New Roman" w:hAnsi="Times New Roman"/>
          <w:sz w:val="20"/>
          <w:szCs w:val="20"/>
        </w:rPr>
        <w:t>132</w:t>
      </w:r>
      <w:r w:rsidR="00340FF0" w:rsidRPr="00340FF0">
        <w:rPr>
          <w:rStyle w:val="markedcontent"/>
          <w:rFonts w:ascii="Times New Roman" w:hAnsi="Times New Roman"/>
          <w:sz w:val="20"/>
          <w:szCs w:val="20"/>
        </w:rPr>
        <w:t xml:space="preserve"> - </w:t>
      </w:r>
      <w:r w:rsidR="00B54A38" w:rsidRPr="00340FF0">
        <w:rPr>
          <w:rStyle w:val="markedcontent"/>
          <w:rFonts w:ascii="Times New Roman" w:hAnsi="Times New Roman"/>
          <w:sz w:val="20"/>
          <w:szCs w:val="20"/>
        </w:rPr>
        <w:t>1</w:t>
      </w:r>
      <w:r w:rsidR="00340FF0" w:rsidRPr="00340FF0">
        <w:rPr>
          <w:rStyle w:val="markedcontent"/>
          <w:rFonts w:ascii="Times New Roman" w:hAnsi="Times New Roman"/>
          <w:sz w:val="20"/>
          <w:szCs w:val="20"/>
        </w:rPr>
        <w:t>39 oraz innych znajdujących zastosowanie przepisów ustawy</w:t>
      </w:r>
      <w:r w:rsidR="00B54A38" w:rsidRPr="00340FF0">
        <w:rPr>
          <w:rStyle w:val="markedcontent"/>
          <w:rFonts w:ascii="Times New Roman" w:hAnsi="Times New Roman"/>
          <w:sz w:val="20"/>
          <w:szCs w:val="20"/>
        </w:rPr>
        <w:t xml:space="preserve"> z dnia 11 września 2019 r. Prawo</w:t>
      </w:r>
      <w:r w:rsidR="00340FF0" w:rsidRPr="00340FF0">
        <w:rPr>
          <w:rFonts w:ascii="Times New Roman" w:hAnsi="Times New Roman"/>
          <w:sz w:val="20"/>
          <w:szCs w:val="20"/>
        </w:rPr>
        <w:t xml:space="preserve"> </w:t>
      </w:r>
      <w:r w:rsidR="00B54A38" w:rsidRPr="00340FF0">
        <w:rPr>
          <w:rStyle w:val="markedcontent"/>
          <w:rFonts w:ascii="Times New Roman" w:hAnsi="Times New Roman"/>
          <w:sz w:val="20"/>
          <w:szCs w:val="20"/>
        </w:rPr>
        <w:t>zamówień publicznych (</w:t>
      </w:r>
      <w:r w:rsidR="00744A4E" w:rsidRPr="00744A4E">
        <w:rPr>
          <w:rFonts w:ascii="Times New Roman" w:hAnsi="Times New Roman"/>
          <w:sz w:val="20"/>
          <w:szCs w:val="20"/>
        </w:rPr>
        <w:t>Dz. U. z 2024 r. poz. 1320</w:t>
      </w:r>
      <w:r w:rsidR="00744A4E">
        <w:rPr>
          <w:rFonts w:ascii="Times New Roman" w:hAnsi="Times New Roman"/>
          <w:sz w:val="20"/>
          <w:szCs w:val="20"/>
        </w:rPr>
        <w:t xml:space="preserve"> oraz</w:t>
      </w:r>
      <w:r w:rsidR="00744A4E" w:rsidRPr="00744A4E">
        <w:rPr>
          <w:rFonts w:ascii="Times New Roman" w:hAnsi="Times New Roman"/>
          <w:sz w:val="20"/>
          <w:szCs w:val="20"/>
        </w:rPr>
        <w:t xml:space="preserve"> z 2025 r. poz. 620, 769, 794, 1165, 1173</w:t>
      </w:r>
      <w:r w:rsidR="00744A4E">
        <w:rPr>
          <w:rFonts w:ascii="Times New Roman" w:hAnsi="Times New Roman"/>
          <w:sz w:val="20"/>
          <w:szCs w:val="20"/>
        </w:rPr>
        <w:t xml:space="preserve"> i</w:t>
      </w:r>
      <w:r w:rsidR="00744A4E" w:rsidRPr="00744A4E">
        <w:rPr>
          <w:rFonts w:ascii="Times New Roman" w:hAnsi="Times New Roman"/>
          <w:sz w:val="20"/>
          <w:szCs w:val="20"/>
        </w:rPr>
        <w:t xml:space="preserve"> 1235</w:t>
      </w:r>
      <w:r w:rsidR="00B54A38" w:rsidRPr="00340FF0">
        <w:rPr>
          <w:rStyle w:val="markedcontent"/>
          <w:rFonts w:ascii="Times New Roman" w:hAnsi="Times New Roman"/>
          <w:sz w:val="20"/>
          <w:szCs w:val="20"/>
        </w:rPr>
        <w:t>)</w:t>
      </w:r>
      <w:r w:rsidR="00340FF0" w:rsidRPr="00340FF0">
        <w:rPr>
          <w:rStyle w:val="markedcontent"/>
          <w:rFonts w:ascii="Times New Roman" w:hAnsi="Times New Roman"/>
          <w:sz w:val="20"/>
          <w:szCs w:val="20"/>
        </w:rPr>
        <w:t xml:space="preserve">, dalej </w:t>
      </w:r>
      <w:r w:rsidR="00744A4E">
        <w:rPr>
          <w:rStyle w:val="markedcontent"/>
          <w:rFonts w:ascii="Times New Roman" w:hAnsi="Times New Roman"/>
          <w:sz w:val="20"/>
          <w:szCs w:val="20"/>
        </w:rPr>
        <w:t>„</w:t>
      </w:r>
      <w:proofErr w:type="spellStart"/>
      <w:r w:rsidR="00340FF0" w:rsidRPr="00340FF0">
        <w:rPr>
          <w:rStyle w:val="markedcontent"/>
          <w:rFonts w:ascii="Times New Roman" w:hAnsi="Times New Roman"/>
          <w:sz w:val="20"/>
          <w:szCs w:val="20"/>
        </w:rPr>
        <w:t>Pzp</w:t>
      </w:r>
      <w:proofErr w:type="spellEnd"/>
      <w:r w:rsidR="00744A4E">
        <w:rPr>
          <w:rStyle w:val="markedcontent"/>
          <w:rFonts w:ascii="Times New Roman" w:hAnsi="Times New Roman"/>
          <w:sz w:val="20"/>
          <w:szCs w:val="20"/>
        </w:rPr>
        <w:t>”</w:t>
      </w:r>
      <w:r w:rsidRPr="00340FF0">
        <w:rPr>
          <w:rFonts w:ascii="Times New Roman" w:eastAsia="SimSun" w:hAnsi="Times New Roman"/>
          <w:bCs/>
          <w:color w:val="000000"/>
          <w:kern w:val="1"/>
          <w:sz w:val="20"/>
          <w:szCs w:val="20"/>
          <w:lang w:eastAsia="hi-IN" w:bidi="hi-IN"/>
        </w:rPr>
        <w:t xml:space="preserve">, aktami wykonawczymi do </w:t>
      </w:r>
      <w:proofErr w:type="spellStart"/>
      <w:r w:rsidRPr="00340FF0">
        <w:rPr>
          <w:rFonts w:ascii="Times New Roman" w:eastAsia="SimSun" w:hAnsi="Times New Roman"/>
          <w:bCs/>
          <w:color w:val="000000"/>
          <w:kern w:val="1"/>
          <w:sz w:val="20"/>
          <w:szCs w:val="20"/>
          <w:lang w:eastAsia="hi-IN" w:bidi="hi-IN"/>
        </w:rPr>
        <w:t>Pzp</w:t>
      </w:r>
      <w:proofErr w:type="spellEnd"/>
      <w:r w:rsidRPr="00340FF0">
        <w:rPr>
          <w:rFonts w:ascii="Times New Roman" w:eastAsia="SimSun" w:hAnsi="Times New Roman"/>
          <w:bCs/>
          <w:color w:val="000000"/>
          <w:kern w:val="1"/>
          <w:sz w:val="20"/>
          <w:szCs w:val="20"/>
          <w:lang w:eastAsia="hi-IN" w:bidi="hi-IN"/>
        </w:rPr>
        <w:t xml:space="preserve"> oraz specyfikacją warunków zamówienia</w:t>
      </w:r>
      <w:r w:rsidR="00744A4E">
        <w:rPr>
          <w:rFonts w:ascii="Times New Roman" w:eastAsia="SimSun" w:hAnsi="Times New Roman"/>
          <w:bCs/>
          <w:color w:val="000000"/>
          <w:kern w:val="1"/>
          <w:sz w:val="20"/>
          <w:szCs w:val="20"/>
          <w:lang w:eastAsia="hi-IN" w:bidi="hi-IN"/>
        </w:rPr>
        <w:t>, dalej „SWZ”</w:t>
      </w:r>
      <w:r w:rsidRPr="00340FF0">
        <w:rPr>
          <w:rFonts w:ascii="Times New Roman" w:eastAsia="SimSun" w:hAnsi="Times New Roman"/>
          <w:bCs/>
          <w:color w:val="000000"/>
          <w:kern w:val="1"/>
          <w:sz w:val="20"/>
          <w:szCs w:val="20"/>
          <w:lang w:eastAsia="hi-IN" w:bidi="hi-IN"/>
        </w:rPr>
        <w:t>.</w:t>
      </w:r>
      <w:r w:rsidR="004D07FD" w:rsidRPr="00340FF0">
        <w:rPr>
          <w:rFonts w:ascii="Times New Roman" w:eastAsia="SimSun" w:hAnsi="Times New Roman"/>
          <w:bCs/>
          <w:color w:val="000000"/>
          <w:kern w:val="1"/>
          <w:sz w:val="20"/>
          <w:szCs w:val="20"/>
          <w:lang w:eastAsia="hi-IN" w:bidi="hi-IN"/>
        </w:rPr>
        <w:t xml:space="preserve"> </w:t>
      </w:r>
    </w:p>
    <w:p w14:paraId="64625A70" w14:textId="4BACAA12" w:rsidR="006B5C7B" w:rsidRPr="00D738D5" w:rsidRDefault="00744A4E" w:rsidP="006B5C7B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</w:pPr>
      <w:bookmarkStart w:id="0" w:name="_Hlk487612104"/>
      <w:r w:rsidRPr="00D03684">
        <w:rPr>
          <w:rFonts w:ascii="Times New Roman" w:eastAsia="SimSun" w:hAnsi="Times New Roman"/>
          <w:b/>
          <w:color w:val="000000"/>
          <w:kern w:val="24"/>
          <w:sz w:val="20"/>
          <w:szCs w:val="20"/>
          <w:lang w:eastAsia="hi-IN" w:bidi="hi-IN"/>
        </w:rPr>
        <w:t>Opis przedmiotu zamówienia</w:t>
      </w:r>
    </w:p>
    <w:bookmarkEnd w:id="0"/>
    <w:p w14:paraId="2C3466E3" w14:textId="77777777" w:rsidR="00A6495E" w:rsidRPr="00B54A38" w:rsidRDefault="00A6495E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A6495E"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>Zamówienie publiczne obejmuje</w:t>
      </w:r>
      <w:r w:rsidR="00B54A38"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>:</w:t>
      </w:r>
    </w:p>
    <w:p w14:paraId="3D6BA93D" w14:textId="77777777" w:rsidR="004520A3" w:rsidRPr="004520A3" w:rsidRDefault="004520A3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ar-SA"/>
        </w:rPr>
      </w:pPr>
      <w:r w:rsidRPr="004520A3">
        <w:rPr>
          <w:rFonts w:ascii="Times New Roman" w:hAnsi="Times New Roman"/>
          <w:bCs/>
          <w:sz w:val="20"/>
          <w:szCs w:val="20"/>
        </w:rPr>
        <w:t>część 1 - dostawy 1 500 (jednego tysiąca pięciuset) pojemników transferowych á 3 x 200 ml;</w:t>
      </w:r>
    </w:p>
    <w:p w14:paraId="66486159" w14:textId="77777777" w:rsidR="004520A3" w:rsidRPr="004520A3" w:rsidRDefault="004520A3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ar-SA"/>
        </w:rPr>
      </w:pPr>
      <w:r w:rsidRPr="004520A3">
        <w:rPr>
          <w:rFonts w:ascii="Times New Roman" w:hAnsi="Times New Roman"/>
          <w:bCs/>
          <w:sz w:val="20"/>
          <w:szCs w:val="20"/>
        </w:rPr>
        <w:t>część 2</w:t>
      </w:r>
      <w:r w:rsidRPr="004520A3">
        <w:rPr>
          <w:rFonts w:ascii="Times New Roman" w:hAnsi="Times New Roman"/>
          <w:b/>
          <w:sz w:val="20"/>
          <w:szCs w:val="20"/>
        </w:rPr>
        <w:t xml:space="preserve"> - </w:t>
      </w:r>
      <w:r w:rsidRPr="004520A3">
        <w:rPr>
          <w:rFonts w:ascii="Times New Roman" w:hAnsi="Times New Roman"/>
          <w:bCs/>
          <w:sz w:val="20"/>
          <w:szCs w:val="20"/>
        </w:rPr>
        <w:t>dostawy 3 000 (trzech tysięcy) pojemników transferowych á 150 ml;</w:t>
      </w:r>
    </w:p>
    <w:p w14:paraId="01CB8B85" w14:textId="77777777" w:rsidR="004520A3" w:rsidRPr="004520A3" w:rsidRDefault="004520A3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ar-SA"/>
        </w:rPr>
      </w:pPr>
      <w:r w:rsidRPr="004520A3">
        <w:rPr>
          <w:rFonts w:ascii="Times New Roman" w:hAnsi="Times New Roman"/>
          <w:bCs/>
          <w:sz w:val="20"/>
          <w:szCs w:val="20"/>
        </w:rPr>
        <w:t>część 3</w:t>
      </w:r>
      <w:r w:rsidRPr="004520A3">
        <w:rPr>
          <w:rFonts w:ascii="Times New Roman" w:hAnsi="Times New Roman"/>
          <w:b/>
          <w:sz w:val="20"/>
          <w:szCs w:val="20"/>
        </w:rPr>
        <w:t xml:space="preserve"> - </w:t>
      </w:r>
      <w:r w:rsidRPr="004520A3">
        <w:rPr>
          <w:rFonts w:ascii="Times New Roman" w:hAnsi="Times New Roman"/>
          <w:bCs/>
          <w:sz w:val="20"/>
          <w:szCs w:val="20"/>
        </w:rPr>
        <w:t>dostawy 4 000 (czterech tysięcy) pojemników transferowych á 600 ml;</w:t>
      </w:r>
    </w:p>
    <w:p w14:paraId="78B42E47" w14:textId="77777777" w:rsidR="004520A3" w:rsidRPr="004520A3" w:rsidRDefault="004520A3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ar-SA"/>
        </w:rPr>
      </w:pPr>
      <w:r w:rsidRPr="004520A3">
        <w:rPr>
          <w:rFonts w:ascii="Times New Roman" w:hAnsi="Times New Roman"/>
          <w:bCs/>
          <w:sz w:val="20"/>
          <w:szCs w:val="20"/>
        </w:rPr>
        <w:t>część 4</w:t>
      </w:r>
      <w:r w:rsidRPr="004520A3">
        <w:rPr>
          <w:rFonts w:ascii="Times New Roman" w:hAnsi="Times New Roman"/>
          <w:b/>
          <w:sz w:val="20"/>
          <w:szCs w:val="20"/>
        </w:rPr>
        <w:t xml:space="preserve"> - </w:t>
      </w:r>
      <w:r w:rsidRPr="004520A3">
        <w:rPr>
          <w:rFonts w:ascii="Times New Roman" w:hAnsi="Times New Roman"/>
          <w:bCs/>
          <w:sz w:val="20"/>
          <w:szCs w:val="20"/>
        </w:rPr>
        <w:t>dostawy 2 200 (dwóch tysięcy dwustu) pojemników transferowych á 1000 ml;</w:t>
      </w:r>
    </w:p>
    <w:p w14:paraId="33604625" w14:textId="77777777" w:rsidR="004520A3" w:rsidRPr="004520A3" w:rsidRDefault="004520A3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ar-SA"/>
        </w:rPr>
      </w:pPr>
      <w:r w:rsidRPr="004520A3">
        <w:rPr>
          <w:rFonts w:ascii="Times New Roman" w:hAnsi="Times New Roman"/>
          <w:bCs/>
          <w:sz w:val="20"/>
          <w:szCs w:val="20"/>
        </w:rPr>
        <w:t>część 5</w:t>
      </w:r>
      <w:r w:rsidRPr="004520A3">
        <w:rPr>
          <w:rFonts w:ascii="Times New Roman" w:hAnsi="Times New Roman"/>
          <w:b/>
          <w:sz w:val="20"/>
          <w:szCs w:val="20"/>
        </w:rPr>
        <w:t>:</w:t>
      </w:r>
    </w:p>
    <w:p w14:paraId="0F6FB6A9" w14:textId="77777777" w:rsidR="004520A3" w:rsidRPr="004520A3" w:rsidRDefault="004520A3">
      <w:pPr>
        <w:widowControl w:val="0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ar-SA"/>
        </w:rPr>
      </w:pPr>
      <w:r w:rsidRPr="004520A3">
        <w:rPr>
          <w:rFonts w:ascii="Times New Roman" w:hAnsi="Times New Roman"/>
          <w:bCs/>
          <w:sz w:val="20"/>
          <w:szCs w:val="20"/>
        </w:rPr>
        <w:t xml:space="preserve">dostawy 48 000 (czterdziestu ośmiu tysięcy tysięcy) pojemników potrójnych góra-dół </w:t>
      </w:r>
      <w:proofErr w:type="spellStart"/>
      <w:r w:rsidRPr="004520A3">
        <w:rPr>
          <w:rFonts w:ascii="Times New Roman" w:hAnsi="Times New Roman"/>
          <w:bCs/>
          <w:sz w:val="20"/>
          <w:szCs w:val="20"/>
        </w:rPr>
        <w:t>rw</w:t>
      </w:r>
      <w:proofErr w:type="spellEnd"/>
      <w:r w:rsidRPr="004520A3">
        <w:rPr>
          <w:rFonts w:ascii="Times New Roman" w:hAnsi="Times New Roman"/>
          <w:bCs/>
          <w:sz w:val="20"/>
          <w:szCs w:val="20"/>
        </w:rPr>
        <w:t xml:space="preserve"> 450 ml/2X400 ml do 600 ml,</w:t>
      </w:r>
    </w:p>
    <w:p w14:paraId="4BBF343B" w14:textId="77777777" w:rsidR="004520A3" w:rsidRPr="004520A3" w:rsidRDefault="004520A3">
      <w:pPr>
        <w:widowControl w:val="0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ar-SA"/>
        </w:rPr>
      </w:pPr>
      <w:r w:rsidRPr="004520A3">
        <w:rPr>
          <w:rFonts w:ascii="Times New Roman" w:hAnsi="Times New Roman"/>
          <w:bCs/>
          <w:sz w:val="20"/>
          <w:szCs w:val="20"/>
        </w:rPr>
        <w:t xml:space="preserve">dostawy 72 000 (siedemdziesięciu dwóch tysięcy) pojemników poczwórnych góra-dół </w:t>
      </w:r>
      <w:proofErr w:type="spellStart"/>
      <w:r w:rsidRPr="004520A3">
        <w:rPr>
          <w:rFonts w:ascii="Times New Roman" w:hAnsi="Times New Roman"/>
          <w:bCs/>
          <w:sz w:val="20"/>
          <w:szCs w:val="20"/>
        </w:rPr>
        <w:t>rw</w:t>
      </w:r>
      <w:proofErr w:type="spellEnd"/>
      <w:r w:rsidRPr="004520A3">
        <w:rPr>
          <w:rFonts w:ascii="Times New Roman" w:hAnsi="Times New Roman"/>
          <w:bCs/>
          <w:sz w:val="20"/>
          <w:szCs w:val="20"/>
        </w:rPr>
        <w:t xml:space="preserve"> </w:t>
      </w:r>
      <w:r w:rsidRPr="004520A3">
        <w:rPr>
          <w:rFonts w:ascii="Times New Roman" w:hAnsi="Times New Roman"/>
          <w:sz w:val="20"/>
          <w:szCs w:val="20"/>
        </w:rPr>
        <w:t>450 ml/2X400 ml do 600 ml z filtrem in-</w:t>
      </w:r>
      <w:proofErr w:type="spellStart"/>
      <w:r w:rsidRPr="004520A3">
        <w:rPr>
          <w:rFonts w:ascii="Times New Roman" w:hAnsi="Times New Roman"/>
          <w:sz w:val="20"/>
          <w:szCs w:val="20"/>
        </w:rPr>
        <w:t>line</w:t>
      </w:r>
      <w:proofErr w:type="spellEnd"/>
      <w:r w:rsidRPr="004520A3">
        <w:rPr>
          <w:rFonts w:ascii="Times New Roman" w:hAnsi="Times New Roman"/>
          <w:sz w:val="20"/>
          <w:szCs w:val="20"/>
        </w:rPr>
        <w:t xml:space="preserve"> do produkcji </w:t>
      </w:r>
      <w:proofErr w:type="spellStart"/>
      <w:r w:rsidRPr="004520A3">
        <w:rPr>
          <w:rFonts w:ascii="Times New Roman" w:hAnsi="Times New Roman"/>
          <w:sz w:val="20"/>
          <w:szCs w:val="20"/>
        </w:rPr>
        <w:t>ubogoleukocytarnego</w:t>
      </w:r>
      <w:proofErr w:type="spellEnd"/>
      <w:r w:rsidRPr="004520A3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4520A3">
        <w:rPr>
          <w:rFonts w:ascii="Times New Roman" w:hAnsi="Times New Roman"/>
          <w:sz w:val="20"/>
          <w:szCs w:val="20"/>
        </w:rPr>
        <w:t>KKCz</w:t>
      </w:r>
      <w:proofErr w:type="spellEnd"/>
      <w:r w:rsidRPr="004520A3">
        <w:rPr>
          <w:rFonts w:ascii="Times New Roman" w:hAnsi="Times New Roman"/>
          <w:sz w:val="20"/>
          <w:szCs w:val="20"/>
        </w:rPr>
        <w:t>.</w:t>
      </w:r>
    </w:p>
    <w:p w14:paraId="6A6E4F82" w14:textId="77777777" w:rsidR="00D160CC" w:rsidRDefault="00D160CC">
      <w:pPr>
        <w:widowControl w:val="0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Zamawiający rozważył zasadność i celowość dokonania podziału zamówienia publicznego objętego częścią 5 na dwie części uznając, że podział pozostawałby w kolizji z interesem publicznym w dziedzinie zdrowia publicznego. W myśl motywu 78 dyrektywy Parlamentu Europejskiego i Rady 2014/24/UE z dnia 26 lutego 2014 r. w sprawie zamówień publicznych, uchylającej dyrektywę 2004/18/WE (dyrektywa klasyczna), stanowiącego kontekst normatywny dla uregulowania zawartego w art. 46 wymienionej dyrektywy kształtującego uprawniania i obowiązki Zamawiającego związane z podziałem zamówienia na części, jedną z przyczyn niedokonywania podziału są nadmierne trudności techniczne spowodowane przez podział zamówienia. Zamawiający ocenił zasadność podziału na podstawie wszystkich okoliczności, uznając, że wyodrębnienie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  <w:t xml:space="preserve">z części 5 części obejmującej pojemniki potrójne oraz pojemniki poczwórne będzie wiązać się właśnie nadmiernymi trudnościami technicznymi, bowiem w takim przypadku prawdopodobne jest, że pojemniki potrójne będzie dostarczał jeden Wykonawca, a poczwórne inny, co uwzględniając fakt posiadania przez Zamawiającego automatycznych pras do preparatyki krwi, które </w:t>
      </w:r>
      <w:r w:rsidRPr="00D95B4F">
        <w:rPr>
          <w:rFonts w:ascii="Times New Roman" w:eastAsia="Times New Roman" w:hAnsi="Times New Roman"/>
          <w:sz w:val="20"/>
          <w:szCs w:val="20"/>
          <w:lang w:eastAsia="pl-PL"/>
        </w:rPr>
        <w:t xml:space="preserve">posiadają zamontowane łamacze króćców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dostosowane do konkretnych pojemników, wymusi konieczność dokonywania w ciągu dnia pracy wielkokrotnej zmiany sposobu łamania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pl-PL"/>
        </w:rPr>
        <w:t>kroćców</w:t>
      </w:r>
      <w:proofErr w:type="spellEnd"/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pojemników (pojemniki dostarczane przez różnych Wykonawców inaczej się otwierają), co znacząco przedłuży proces preparatyki krwi. Ponadto, z dokonywaniem takich manipulacji wiąże poważne ryzyko hemolizy – preparowana krew straci znaczenie medyczne i nie będzie mogła być przetoczona pacjentom. Okoliczności te stanowią rzeczywiste nadmierne trudności techniczne wynikające z podziału zamówienia, które w myśl opinii Urzędu Zamówień Publicznych (</w:t>
      </w:r>
      <w:hyperlink r:id="rId6" w:history="1">
        <w:r w:rsidRPr="007851EC">
          <w:rPr>
            <w:rStyle w:val="Hipercze"/>
            <w:rFonts w:ascii="Times New Roman" w:eastAsia="Times New Roman" w:hAnsi="Times New Roman"/>
            <w:sz w:val="20"/>
            <w:szCs w:val="20"/>
            <w:lang w:eastAsia="pl-PL"/>
          </w:rPr>
          <w:t>https://www.uzp.gov.pl/baza-wiedzy/interpretacja-przepisow/pytania-i-odpowiedzi-dotyczace-nowelizacji-ustawy-prawo-zamowien-publicznych/podzial-zamowienia-na-czesci</w:t>
        </w:r>
      </w:hyperlink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) stanowią podstawę zaniechania dokonania podziału zamówienia. Dlatego też Zamawiający kierując się chęcią minimalizacji tego ryzyka odstąpił od podziału części 5 na dwie części. Wykonanie zamówienia publicznego objętego pakietem I przez jednego Wykonawcę (sposób otwierania pojemników przez automatyczne prasy Zamawiającego </w:t>
      </w:r>
      <w:r w:rsidRPr="00D95B4F">
        <w:rPr>
          <w:rFonts w:ascii="Times New Roman" w:eastAsia="Times New Roman" w:hAnsi="Times New Roman"/>
          <w:sz w:val="20"/>
          <w:szCs w:val="20"/>
          <w:lang w:eastAsia="pl-PL"/>
        </w:rPr>
        <w:t>– rodzaj łamaczy -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zostanie dopasowany do pojemników konkretnego typu oferowanych przez Wykonawcę i w trakcie okresu umownego nie będzie podlegał zmianom) pozwoli uniknąć opisanych wyżej nadmiernych trudności technicznych i ryzyka hemolizy, tym samym jest zgodne z interesem publicznym w dziedzinie zdrowia publicznego.</w:t>
      </w:r>
    </w:p>
    <w:p w14:paraId="7F9D10C6" w14:textId="77777777" w:rsidR="008A062D" w:rsidRPr="008A062D" w:rsidRDefault="008A062D">
      <w:pPr>
        <w:widowControl w:val="0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8A062D">
        <w:rPr>
          <w:rFonts w:ascii="Times New Roman" w:eastAsia="Times New Roman" w:hAnsi="Times New Roman"/>
          <w:sz w:val="20"/>
          <w:szCs w:val="20"/>
          <w:lang w:eastAsia="pl-PL"/>
        </w:rPr>
        <w:t>Wykonawcy mogą składać oferty na jedną, kilka lub wszystkie części.</w:t>
      </w:r>
    </w:p>
    <w:p w14:paraId="722C037E" w14:textId="4324F488" w:rsidR="008A062D" w:rsidRPr="008A062D" w:rsidRDefault="008A062D">
      <w:pPr>
        <w:widowControl w:val="0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8A062D">
        <w:rPr>
          <w:rFonts w:ascii="Times New Roman" w:eastAsia="Times New Roman" w:hAnsi="Times New Roman"/>
          <w:sz w:val="20"/>
          <w:szCs w:val="20"/>
          <w:lang w:eastAsia="pl-PL"/>
        </w:rPr>
        <w:t>Nomenklatura według CPV: 33141613-0 – pojemniki na krew.</w:t>
      </w:r>
    </w:p>
    <w:p w14:paraId="190E35D9" w14:textId="77777777" w:rsidR="00A6495E" w:rsidRDefault="00D14B87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jc w:val="both"/>
        <w:rPr>
          <w:rFonts w:eastAsia="SimSun"/>
          <w:color w:val="000000"/>
          <w:kern w:val="1"/>
          <w:lang w:eastAsia="hi-IN" w:bidi="hi-IN"/>
        </w:rPr>
      </w:pPr>
      <w:r w:rsidRPr="00A6495E"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>Zamawiający nie dopuszcza składania ofert wariantowych.</w:t>
      </w:r>
    </w:p>
    <w:p w14:paraId="51347FAD" w14:textId="77777777" w:rsidR="00A6495E" w:rsidRDefault="00D14B87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jc w:val="both"/>
        <w:rPr>
          <w:rFonts w:eastAsia="SimSun"/>
          <w:color w:val="000000"/>
          <w:kern w:val="1"/>
          <w:lang w:eastAsia="hi-IN" w:bidi="hi-IN"/>
        </w:rPr>
      </w:pPr>
      <w:r w:rsidRPr="00A6495E"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>Zamawiający nie przewiduje obowiązku wniesienia wadium.</w:t>
      </w:r>
    </w:p>
    <w:p w14:paraId="6612F260" w14:textId="77777777" w:rsidR="00A6495E" w:rsidRDefault="00D14B87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jc w:val="both"/>
        <w:rPr>
          <w:rFonts w:eastAsia="SimSun"/>
          <w:color w:val="000000"/>
          <w:kern w:val="1"/>
          <w:lang w:eastAsia="hi-IN" w:bidi="hi-IN"/>
        </w:rPr>
      </w:pPr>
      <w:r w:rsidRPr="00A6495E"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 xml:space="preserve">Zamawiający nie przewiduje zamówień, o których mowa w art. 214 ust. 1 pkt 8 </w:t>
      </w:r>
      <w:proofErr w:type="spellStart"/>
      <w:r w:rsidRPr="00A6495E"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>Pzp</w:t>
      </w:r>
      <w:proofErr w:type="spellEnd"/>
      <w:r w:rsidRPr="00A6495E"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>.</w:t>
      </w:r>
    </w:p>
    <w:p w14:paraId="7FE9479B" w14:textId="77777777" w:rsidR="00A6495E" w:rsidRDefault="00D14B87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jc w:val="both"/>
        <w:rPr>
          <w:rFonts w:eastAsia="SimSun"/>
          <w:color w:val="000000"/>
          <w:kern w:val="1"/>
          <w:lang w:eastAsia="hi-IN" w:bidi="hi-IN"/>
        </w:rPr>
      </w:pPr>
      <w:r w:rsidRPr="00A6495E"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>Zamawiający nie przewiduje rozliczeń w walutach obcych.</w:t>
      </w:r>
    </w:p>
    <w:p w14:paraId="336CF361" w14:textId="77777777" w:rsidR="00A6495E" w:rsidRDefault="00D14B87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jc w:val="both"/>
        <w:rPr>
          <w:rFonts w:eastAsia="SimSun"/>
          <w:color w:val="000000"/>
          <w:kern w:val="1"/>
          <w:lang w:eastAsia="hi-IN" w:bidi="hi-IN"/>
        </w:rPr>
      </w:pPr>
      <w:r w:rsidRPr="00A6495E"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>Zamawiający nie przewiduje zwrotu kosztów udziału w postępowaniu.</w:t>
      </w:r>
    </w:p>
    <w:p w14:paraId="75C1A3A1" w14:textId="77777777" w:rsidR="00A6495E" w:rsidRDefault="00D14B87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jc w:val="both"/>
        <w:rPr>
          <w:rFonts w:eastAsia="SimSun"/>
          <w:color w:val="000000"/>
          <w:kern w:val="1"/>
          <w:lang w:eastAsia="hi-IN" w:bidi="hi-IN"/>
        </w:rPr>
      </w:pPr>
      <w:r w:rsidRPr="00A6495E"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>Zamawiający nie przewiduje zawarcia umowy ramowej.</w:t>
      </w:r>
    </w:p>
    <w:p w14:paraId="20AF5E10" w14:textId="77777777" w:rsidR="00A6495E" w:rsidRDefault="00D14B87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jc w:val="both"/>
        <w:rPr>
          <w:rFonts w:eastAsia="SimSun"/>
          <w:color w:val="000000"/>
          <w:kern w:val="1"/>
          <w:lang w:eastAsia="hi-IN" w:bidi="hi-IN"/>
        </w:rPr>
      </w:pPr>
      <w:r w:rsidRPr="00A6495E"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>Zamawiający nie przewiduje aukcji elektronicznej.</w:t>
      </w:r>
    </w:p>
    <w:p w14:paraId="02B847FC" w14:textId="77777777" w:rsidR="00A6495E" w:rsidRDefault="00D14B87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jc w:val="both"/>
        <w:rPr>
          <w:rFonts w:eastAsia="SimSun"/>
          <w:color w:val="000000"/>
          <w:kern w:val="1"/>
          <w:lang w:eastAsia="hi-IN" w:bidi="hi-IN"/>
        </w:rPr>
      </w:pPr>
      <w:r w:rsidRPr="00A6495E">
        <w:rPr>
          <w:rFonts w:ascii="Times New Roman" w:eastAsia="Times New Roman" w:hAnsi="Times New Roman"/>
          <w:sz w:val="20"/>
          <w:szCs w:val="20"/>
          <w:lang w:eastAsia="pl-PL"/>
        </w:rPr>
        <w:lastRenderedPageBreak/>
        <w:t xml:space="preserve">Zamawiający nie wymaga złożenia ofert w postaci katalogów elektronicznych ani dołączenia katalogów elektronicznych. </w:t>
      </w:r>
    </w:p>
    <w:p w14:paraId="72AE3C8D" w14:textId="77777777" w:rsidR="00A6495E" w:rsidRDefault="00D14B87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jc w:val="both"/>
        <w:rPr>
          <w:rFonts w:eastAsia="SimSun"/>
          <w:color w:val="000000"/>
          <w:kern w:val="1"/>
          <w:lang w:eastAsia="hi-IN" w:bidi="hi-IN"/>
        </w:rPr>
      </w:pPr>
      <w:r w:rsidRPr="00A6495E"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>Zamawiający nie żąda od Wykonawcy zabezpieczenia należytego wykonania umowy.</w:t>
      </w:r>
    </w:p>
    <w:p w14:paraId="2155DB4C" w14:textId="43079472" w:rsidR="00D14B87" w:rsidRPr="00A6495E" w:rsidRDefault="00D14B87">
      <w:pPr>
        <w:widowControl w:val="0"/>
        <w:numPr>
          <w:ilvl w:val="0"/>
          <w:numId w:val="19"/>
        </w:numPr>
        <w:suppressAutoHyphens/>
        <w:autoSpaceDE w:val="0"/>
        <w:spacing w:after="0" w:line="240" w:lineRule="auto"/>
        <w:jc w:val="both"/>
        <w:rPr>
          <w:rFonts w:eastAsia="SimSun"/>
          <w:color w:val="000000"/>
          <w:kern w:val="1"/>
          <w:lang w:eastAsia="hi-IN" w:bidi="hi-IN"/>
        </w:rPr>
      </w:pPr>
      <w:r w:rsidRPr="00A6495E">
        <w:rPr>
          <w:rFonts w:ascii="Times New Roman" w:hAnsi="Times New Roman"/>
          <w:sz w:val="20"/>
          <w:szCs w:val="20"/>
        </w:rPr>
        <w:t xml:space="preserve">Zamawiający przewiduje możliwość skorzystania z prawa opcji w celu zwiększenia wielkości zamawianego przedmiotu zamówienia nie więcej jednak niż o 20 %. Oznacza to, że Zamawiający poza zamówieniem podstawowym ma możliwość </w:t>
      </w:r>
      <w:r w:rsidR="00E7047E">
        <w:rPr>
          <w:rFonts w:ascii="Times New Roman" w:hAnsi="Times New Roman"/>
          <w:sz w:val="20"/>
          <w:szCs w:val="20"/>
        </w:rPr>
        <w:br/>
      </w:r>
      <w:r w:rsidRPr="00A6495E">
        <w:rPr>
          <w:rFonts w:ascii="Times New Roman" w:hAnsi="Times New Roman"/>
          <w:sz w:val="20"/>
          <w:szCs w:val="20"/>
        </w:rPr>
        <w:t xml:space="preserve">w zależności od potrzeb realizacji dodatkowego zamówienia na dostawę odczynników (zamówienie opcjonalne). </w:t>
      </w:r>
    </w:p>
    <w:p w14:paraId="75CAB691" w14:textId="69193877" w:rsidR="00DC6BB3" w:rsidRPr="00D03684" w:rsidRDefault="00744A4E" w:rsidP="00DC6BB3">
      <w:pPr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/>
          <w:b/>
          <w:snapToGrid w:val="0"/>
          <w:sz w:val="20"/>
          <w:szCs w:val="20"/>
          <w:lang w:eastAsia="x-none"/>
        </w:rPr>
      </w:pPr>
      <w:r w:rsidRPr="00D03684">
        <w:rPr>
          <w:rFonts w:ascii="Times New Roman" w:eastAsia="Times New Roman" w:hAnsi="Times New Roman"/>
          <w:b/>
          <w:snapToGrid w:val="0"/>
          <w:sz w:val="20"/>
          <w:szCs w:val="20"/>
          <w:lang w:val="x-none" w:eastAsia="x-none"/>
        </w:rPr>
        <w:t xml:space="preserve">Rozdział </w:t>
      </w:r>
      <w:r>
        <w:rPr>
          <w:rFonts w:ascii="Times New Roman" w:eastAsia="Times New Roman" w:hAnsi="Times New Roman"/>
          <w:b/>
          <w:snapToGrid w:val="0"/>
          <w:sz w:val="20"/>
          <w:szCs w:val="20"/>
          <w:lang w:val="x-none" w:eastAsia="x-none"/>
        </w:rPr>
        <w:t>II</w:t>
      </w:r>
    </w:p>
    <w:p w14:paraId="7CCACF35" w14:textId="61569C5A" w:rsidR="00DC6BB3" w:rsidRPr="00D03684" w:rsidRDefault="00744A4E" w:rsidP="00DC6BB3">
      <w:pPr>
        <w:keepNext/>
        <w:spacing w:after="0" w:line="276" w:lineRule="auto"/>
        <w:jc w:val="center"/>
        <w:outlineLvl w:val="3"/>
        <w:rPr>
          <w:rFonts w:ascii="Times New Roman" w:eastAsia="Times New Roman" w:hAnsi="Times New Roman"/>
          <w:b/>
          <w:bCs/>
          <w:caps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Termin związania ofertą</w:t>
      </w:r>
    </w:p>
    <w:p w14:paraId="0B7C323F" w14:textId="1A1507CB" w:rsidR="00481026" w:rsidRPr="00E97F79" w:rsidRDefault="00DC6BB3">
      <w:pPr>
        <w:widowControl w:val="0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E97F79">
        <w:rPr>
          <w:rFonts w:ascii="Times New Roman" w:eastAsia="Times New Roman" w:hAnsi="Times New Roman"/>
          <w:sz w:val="20"/>
          <w:szCs w:val="20"/>
          <w:lang w:eastAsia="pl-PL"/>
        </w:rPr>
        <w:t xml:space="preserve">Termin związania ofertą wynosi </w:t>
      </w:r>
      <w:r w:rsidR="007A4E58">
        <w:rPr>
          <w:rFonts w:ascii="Times New Roman" w:eastAsia="Times New Roman" w:hAnsi="Times New Roman"/>
          <w:sz w:val="20"/>
          <w:szCs w:val="20"/>
          <w:lang w:eastAsia="pl-PL"/>
        </w:rPr>
        <w:t>9</w:t>
      </w:r>
      <w:r w:rsidR="00B04ED4" w:rsidRPr="00E97F79">
        <w:rPr>
          <w:rFonts w:ascii="Times New Roman" w:eastAsia="Times New Roman" w:hAnsi="Times New Roman"/>
          <w:sz w:val="20"/>
          <w:szCs w:val="20"/>
          <w:lang w:eastAsia="pl-PL"/>
        </w:rPr>
        <w:t xml:space="preserve">0 </w:t>
      </w:r>
      <w:r w:rsidRPr="00E97F79">
        <w:rPr>
          <w:rFonts w:ascii="Times New Roman" w:eastAsia="Times New Roman" w:hAnsi="Times New Roman"/>
          <w:sz w:val="20"/>
          <w:szCs w:val="20"/>
          <w:lang w:eastAsia="pl-PL"/>
        </w:rPr>
        <w:t>(</w:t>
      </w:r>
      <w:r w:rsidR="007A4E58">
        <w:rPr>
          <w:rFonts w:ascii="Times New Roman" w:eastAsia="Times New Roman" w:hAnsi="Times New Roman"/>
          <w:sz w:val="20"/>
          <w:szCs w:val="20"/>
          <w:lang w:eastAsia="pl-PL"/>
        </w:rPr>
        <w:t>dziewięćdziesiąt</w:t>
      </w:r>
      <w:r w:rsidRPr="00E97F79">
        <w:rPr>
          <w:rFonts w:ascii="Times New Roman" w:eastAsia="Times New Roman" w:hAnsi="Times New Roman"/>
          <w:sz w:val="20"/>
          <w:szCs w:val="20"/>
          <w:lang w:eastAsia="pl-PL"/>
        </w:rPr>
        <w:t>) dni od daty otwarcia ofer</w:t>
      </w:r>
      <w:r w:rsidR="00B04ED4" w:rsidRPr="00E97F79">
        <w:rPr>
          <w:rFonts w:ascii="Times New Roman" w:eastAsia="Times New Roman" w:hAnsi="Times New Roman"/>
          <w:sz w:val="20"/>
          <w:szCs w:val="20"/>
          <w:lang w:eastAsia="pl-PL"/>
        </w:rPr>
        <w:t xml:space="preserve">t upływa z dniem </w:t>
      </w:r>
      <w:r w:rsidR="00A8363D">
        <w:rPr>
          <w:rFonts w:ascii="Times New Roman" w:eastAsia="Times New Roman" w:hAnsi="Times New Roman"/>
          <w:sz w:val="20"/>
          <w:szCs w:val="20"/>
          <w:lang w:eastAsia="pl-PL"/>
        </w:rPr>
        <w:t>7</w:t>
      </w:r>
      <w:r w:rsidR="00D83536">
        <w:rPr>
          <w:rFonts w:ascii="Times New Roman" w:eastAsia="Times New Roman" w:hAnsi="Times New Roman"/>
          <w:sz w:val="20"/>
          <w:szCs w:val="20"/>
          <w:lang w:eastAsia="pl-PL"/>
        </w:rPr>
        <w:t xml:space="preserve"> lipca</w:t>
      </w:r>
      <w:r w:rsidR="008A062D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E97F79" w:rsidRPr="00E97F79">
        <w:rPr>
          <w:rFonts w:ascii="Times New Roman" w:eastAsia="Times New Roman" w:hAnsi="Times New Roman"/>
          <w:sz w:val="20"/>
          <w:szCs w:val="20"/>
          <w:lang w:eastAsia="pl-PL"/>
        </w:rPr>
        <w:t>202</w:t>
      </w:r>
      <w:r w:rsidR="00744A4E">
        <w:rPr>
          <w:rFonts w:ascii="Times New Roman" w:eastAsia="Times New Roman" w:hAnsi="Times New Roman"/>
          <w:sz w:val="20"/>
          <w:szCs w:val="20"/>
          <w:lang w:eastAsia="pl-PL"/>
        </w:rPr>
        <w:t>6</w:t>
      </w:r>
      <w:r w:rsidR="00E97F79" w:rsidRPr="00E97F79">
        <w:rPr>
          <w:rFonts w:ascii="Times New Roman" w:eastAsia="Times New Roman" w:hAnsi="Times New Roman"/>
          <w:sz w:val="20"/>
          <w:szCs w:val="20"/>
          <w:lang w:eastAsia="pl-PL"/>
        </w:rPr>
        <w:t xml:space="preserve"> roku.</w:t>
      </w:r>
    </w:p>
    <w:p w14:paraId="36A05675" w14:textId="14D6BC66" w:rsidR="00E97F79" w:rsidRPr="00E97F79" w:rsidRDefault="00E97F79">
      <w:pPr>
        <w:widowControl w:val="0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E97F79">
        <w:rPr>
          <w:rFonts w:ascii="Times New Roman" w:hAnsi="Times New Roman"/>
          <w:sz w:val="20"/>
          <w:szCs w:val="20"/>
        </w:rPr>
        <w:t xml:space="preserve">W przypadku gdy wybór najkorzystniejszej oferty nie nastąpi przed upływem terminu związania ofertą określonego </w:t>
      </w:r>
      <w:r w:rsidR="00744A4E">
        <w:rPr>
          <w:rFonts w:ascii="Times New Roman" w:hAnsi="Times New Roman"/>
          <w:sz w:val="20"/>
          <w:szCs w:val="20"/>
        </w:rPr>
        <w:br/>
      </w:r>
      <w:r w:rsidRPr="00E97F79">
        <w:rPr>
          <w:rFonts w:ascii="Times New Roman" w:hAnsi="Times New Roman"/>
          <w:sz w:val="20"/>
          <w:szCs w:val="20"/>
        </w:rPr>
        <w:t xml:space="preserve">w dokumentach zamówienia, Zamawiający przed upływem terminu związania ofertą zwraca się jednokrotnie </w:t>
      </w:r>
      <w:r w:rsidR="00E7047E">
        <w:rPr>
          <w:rFonts w:ascii="Times New Roman" w:hAnsi="Times New Roman"/>
          <w:sz w:val="20"/>
          <w:szCs w:val="20"/>
        </w:rPr>
        <w:br/>
      </w:r>
      <w:r w:rsidRPr="00E97F79">
        <w:rPr>
          <w:rFonts w:ascii="Times New Roman" w:hAnsi="Times New Roman"/>
          <w:sz w:val="20"/>
          <w:szCs w:val="20"/>
        </w:rPr>
        <w:t xml:space="preserve">do Wykonawców o wyrażenie zgody na przedłużenie tego terminu o wskazywany przez niego okres, nie dłuższy niż </w:t>
      </w:r>
      <w:r w:rsidR="007A4E58">
        <w:rPr>
          <w:rFonts w:ascii="Times New Roman" w:hAnsi="Times New Roman"/>
          <w:sz w:val="20"/>
          <w:szCs w:val="20"/>
        </w:rPr>
        <w:t>6</w:t>
      </w:r>
      <w:r w:rsidRPr="00E97F79">
        <w:rPr>
          <w:rFonts w:ascii="Times New Roman" w:hAnsi="Times New Roman"/>
          <w:sz w:val="20"/>
          <w:szCs w:val="20"/>
        </w:rPr>
        <w:t>0 (</w:t>
      </w:r>
      <w:r w:rsidR="007A4E58">
        <w:rPr>
          <w:rFonts w:ascii="Times New Roman" w:hAnsi="Times New Roman"/>
          <w:sz w:val="20"/>
          <w:szCs w:val="20"/>
        </w:rPr>
        <w:t>sześćdziesiąt</w:t>
      </w:r>
      <w:r w:rsidRPr="00E97F79">
        <w:rPr>
          <w:rFonts w:ascii="Times New Roman" w:hAnsi="Times New Roman"/>
          <w:sz w:val="20"/>
          <w:szCs w:val="20"/>
        </w:rPr>
        <w:t>) dni.</w:t>
      </w:r>
    </w:p>
    <w:p w14:paraId="4021897D" w14:textId="77777777" w:rsidR="00E97F79" w:rsidRPr="00E97F79" w:rsidRDefault="00E97F79">
      <w:pPr>
        <w:widowControl w:val="0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E97F79">
        <w:rPr>
          <w:rFonts w:ascii="Times New Roman" w:hAnsi="Times New Roman"/>
          <w:sz w:val="20"/>
          <w:szCs w:val="20"/>
        </w:rPr>
        <w:t>Przedłużenie terminu związania ofertą, o którym mowa w ustępie poprzednim, wymaga złożenia przez Wykonawcę pisemnego oświadczenia o wyrażeniu zgody na przedłużenie terminu związania ofertą.</w:t>
      </w:r>
    </w:p>
    <w:p w14:paraId="61A46915" w14:textId="17825975" w:rsidR="00DC6BB3" w:rsidRPr="00E97F79" w:rsidRDefault="00744A4E" w:rsidP="00E97F7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E97F79">
        <w:rPr>
          <w:rFonts w:ascii="Times New Roman" w:eastAsia="Times New Roman" w:hAnsi="Times New Roman"/>
          <w:b/>
          <w:snapToGrid w:val="0"/>
          <w:sz w:val="20"/>
          <w:szCs w:val="20"/>
          <w:lang w:val="x-none" w:eastAsia="x-none"/>
        </w:rPr>
        <w:t xml:space="preserve">Rozdział </w:t>
      </w:r>
      <w:r>
        <w:rPr>
          <w:rFonts w:ascii="Times New Roman" w:eastAsia="Times New Roman" w:hAnsi="Times New Roman"/>
          <w:b/>
          <w:snapToGrid w:val="0"/>
          <w:sz w:val="20"/>
          <w:szCs w:val="20"/>
          <w:lang w:val="x-none" w:eastAsia="x-none"/>
        </w:rPr>
        <w:t>III</w:t>
      </w:r>
    </w:p>
    <w:p w14:paraId="7B604150" w14:textId="341C7E1A" w:rsidR="00DC6BB3" w:rsidRPr="00D03684" w:rsidRDefault="00744A4E" w:rsidP="00DC6BB3">
      <w:pPr>
        <w:keepNext/>
        <w:spacing w:after="0" w:line="276" w:lineRule="auto"/>
        <w:jc w:val="center"/>
        <w:outlineLvl w:val="3"/>
        <w:rPr>
          <w:rFonts w:ascii="Times New Roman" w:eastAsia="Times New Roman" w:hAnsi="Times New Roman"/>
          <w:b/>
          <w:bCs/>
          <w:caps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Termin i miejsce wykonywania zamówienia publicznego</w:t>
      </w:r>
    </w:p>
    <w:p w14:paraId="36B68F7A" w14:textId="77777777" w:rsidR="00481026" w:rsidRPr="00D03684" w:rsidRDefault="00DC6BB3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Zamówienie publiczne będzie wykonywane przez </w:t>
      </w:r>
      <w:r w:rsidR="007A4E58">
        <w:rPr>
          <w:rFonts w:ascii="Times New Roman" w:eastAsia="Times New Roman" w:hAnsi="Times New Roman"/>
          <w:sz w:val="20"/>
          <w:szCs w:val="20"/>
          <w:lang w:eastAsia="pl-PL"/>
        </w:rPr>
        <w:t>36</w:t>
      </w:r>
      <w:r w:rsidR="00AC2881">
        <w:rPr>
          <w:rFonts w:ascii="Times New Roman" w:eastAsia="Times New Roman" w:hAnsi="Times New Roman"/>
          <w:sz w:val="20"/>
          <w:szCs w:val="20"/>
          <w:lang w:eastAsia="pl-PL"/>
        </w:rPr>
        <w:t xml:space="preserve"> (</w:t>
      </w:r>
      <w:r w:rsidR="007A4E58">
        <w:rPr>
          <w:rFonts w:ascii="Times New Roman" w:eastAsia="Times New Roman" w:hAnsi="Times New Roman"/>
          <w:sz w:val="20"/>
          <w:szCs w:val="20"/>
          <w:lang w:eastAsia="pl-PL"/>
        </w:rPr>
        <w:t>trzydzieści sześć</w:t>
      </w:r>
      <w:r w:rsidR="00AC2881">
        <w:rPr>
          <w:rFonts w:ascii="Times New Roman" w:eastAsia="Times New Roman" w:hAnsi="Times New Roman"/>
          <w:sz w:val="20"/>
          <w:szCs w:val="20"/>
          <w:lang w:eastAsia="pl-PL"/>
        </w:rPr>
        <w:t>)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 miesi</w:t>
      </w:r>
      <w:r w:rsidR="007A4E58">
        <w:rPr>
          <w:rFonts w:ascii="Times New Roman" w:eastAsia="Times New Roman" w:hAnsi="Times New Roman"/>
          <w:sz w:val="20"/>
          <w:szCs w:val="20"/>
          <w:lang w:eastAsia="pl-PL"/>
        </w:rPr>
        <w:t>ęcy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 od dnia podpisania umowy.</w:t>
      </w:r>
    </w:p>
    <w:p w14:paraId="14AB0713" w14:textId="7EAEA475" w:rsidR="00F56D74" w:rsidRPr="00415D7C" w:rsidRDefault="00DC6BB3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Miejscem wykonywania zamówienia publicznego jest siedziba Regionalnego Centrum Krwiodawstwa i Krwiolecznictwa </w:t>
      </w:r>
      <w:r w:rsidR="00744A4E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w Kielcach , ul. Jagiellońska 66, 25-734 Kielce.</w:t>
      </w:r>
    </w:p>
    <w:p w14:paraId="003B2FE2" w14:textId="2266C8FA" w:rsidR="00DC6BB3" w:rsidRPr="00D03684" w:rsidRDefault="00600B88" w:rsidP="00DC6BB3">
      <w:pPr>
        <w:widowControl w:val="0"/>
        <w:spacing w:after="0" w:line="276" w:lineRule="auto"/>
        <w:ind w:left="540"/>
        <w:jc w:val="center"/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 xml:space="preserve">Rozdział </w:t>
      </w:r>
      <w:r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IV</w:t>
      </w:r>
    </w:p>
    <w:p w14:paraId="26F3D91E" w14:textId="77777777" w:rsidR="008A062D" w:rsidRPr="00B92CAB" w:rsidRDefault="008A062D" w:rsidP="008A062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Podstawy wykluczenia i warunki udziału</w:t>
      </w:r>
    </w:p>
    <w:p w14:paraId="73DD2771" w14:textId="77777777" w:rsidR="008A062D" w:rsidRPr="007A1F3C" w:rsidRDefault="008A062D">
      <w:pPr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bookmarkStart w:id="1" w:name="_Hlk855735"/>
      <w:r w:rsidRPr="007A1F3C">
        <w:rPr>
          <w:rFonts w:ascii="Times New Roman" w:eastAsia="Times New Roman" w:hAnsi="Times New Roman"/>
          <w:sz w:val="20"/>
          <w:szCs w:val="20"/>
          <w:lang w:eastAsia="pl-PL"/>
        </w:rPr>
        <w:t>O udzielenie zamówienia mogą ubiegać się Wykonawcy, którzy spełniają następujące warunki udziału w postępowaniu:</w:t>
      </w:r>
    </w:p>
    <w:p w14:paraId="063F0833" w14:textId="77777777" w:rsidR="008A062D" w:rsidRPr="007A1F3C" w:rsidRDefault="008A062D">
      <w:pPr>
        <w:widowControl w:val="0"/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7A1F3C">
        <w:rPr>
          <w:rFonts w:ascii="Times New Roman" w:eastAsia="Times New Roman" w:hAnsi="Times New Roman"/>
          <w:sz w:val="20"/>
          <w:szCs w:val="20"/>
          <w:lang w:eastAsia="pl-PL"/>
        </w:rPr>
        <w:t>zdolności do występowania w obrocie gospodarczym – Zamawiający nie stawia warunku,</w:t>
      </w:r>
    </w:p>
    <w:p w14:paraId="3B2A409A" w14:textId="77777777" w:rsidR="008A062D" w:rsidRPr="007A1F3C" w:rsidRDefault="008A062D">
      <w:pPr>
        <w:widowControl w:val="0"/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7A1F3C">
        <w:rPr>
          <w:rFonts w:ascii="Times New Roman" w:hAnsi="Times New Roman"/>
          <w:sz w:val="20"/>
          <w:szCs w:val="20"/>
        </w:rPr>
        <w:t xml:space="preserve">uprawnienia do prowadzenia określonej działalności gospodarczej lub zawodowej, o ile wynika to z odrębnych przepisów </w:t>
      </w:r>
      <w:r w:rsidRPr="007A1F3C">
        <w:rPr>
          <w:rFonts w:ascii="Times New Roman" w:eastAsia="Times New Roman" w:hAnsi="Times New Roman"/>
          <w:sz w:val="20"/>
          <w:szCs w:val="20"/>
          <w:lang w:eastAsia="pl-PL"/>
        </w:rPr>
        <w:t>- Zamawiający nie stawia warunku,</w:t>
      </w:r>
    </w:p>
    <w:p w14:paraId="5EFD3700" w14:textId="5B45DA8D" w:rsidR="008A062D" w:rsidRPr="007A1F3C" w:rsidRDefault="008A062D">
      <w:pPr>
        <w:widowControl w:val="0"/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7A1F3C">
        <w:rPr>
          <w:rFonts w:ascii="Times New Roman" w:hAnsi="Times New Roman"/>
          <w:sz w:val="20"/>
          <w:szCs w:val="20"/>
        </w:rPr>
        <w:t xml:space="preserve">sytuacji ekonomicznej lub finansowej – Zamawiający uzna warunek za spełniony, jeżeli Wykonawca, wykaże, że posiada </w:t>
      </w:r>
      <w:bookmarkStart w:id="2" w:name="_Hlk89252935"/>
      <w:r w:rsidRPr="007A1F3C">
        <w:rPr>
          <w:rFonts w:ascii="Times New Roman" w:hAnsi="Times New Roman"/>
          <w:sz w:val="20"/>
          <w:szCs w:val="20"/>
        </w:rPr>
        <w:t xml:space="preserve">ubezpieczenie od odpowiedzialności cywilnej w zakresie prowadzonej działalności na sumę gwarancyjną nie niższą niż </w:t>
      </w:r>
      <w:r>
        <w:rPr>
          <w:rFonts w:ascii="Times New Roman" w:hAnsi="Times New Roman"/>
          <w:sz w:val="20"/>
          <w:szCs w:val="20"/>
        </w:rPr>
        <w:br/>
        <w:t>2 00</w:t>
      </w:r>
      <w:r w:rsidRPr="007A1F3C">
        <w:rPr>
          <w:rFonts w:ascii="Times New Roman" w:hAnsi="Times New Roman"/>
          <w:sz w:val="20"/>
          <w:szCs w:val="20"/>
        </w:rPr>
        <w:t xml:space="preserve">0 000,00 </w:t>
      </w:r>
      <w:bookmarkEnd w:id="2"/>
      <w:r w:rsidRPr="007A1F3C"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>dwa miliony złotych</w:t>
      </w:r>
      <w:r w:rsidRPr="007A1F3C">
        <w:rPr>
          <w:rFonts w:ascii="Times New Roman" w:hAnsi="Times New Roman"/>
          <w:sz w:val="20"/>
          <w:szCs w:val="20"/>
        </w:rPr>
        <w:t xml:space="preserve"> 00/100) złotych</w:t>
      </w:r>
      <w:r w:rsidR="002E4F4D">
        <w:rPr>
          <w:rFonts w:ascii="Times New Roman" w:hAnsi="Times New Roman"/>
          <w:sz w:val="20"/>
          <w:szCs w:val="20"/>
        </w:rPr>
        <w:t xml:space="preserve"> – warunek dotyczy części 5;</w:t>
      </w:r>
    </w:p>
    <w:p w14:paraId="3333D9C9" w14:textId="67653FC2" w:rsidR="008A062D" w:rsidRPr="007A1F3C" w:rsidRDefault="008A062D">
      <w:pPr>
        <w:widowControl w:val="0"/>
        <w:numPr>
          <w:ilvl w:val="0"/>
          <w:numId w:val="33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7A1F3C">
        <w:rPr>
          <w:rFonts w:ascii="Times New Roman" w:eastAsia="Times New Roman" w:hAnsi="Times New Roman"/>
          <w:sz w:val="20"/>
          <w:szCs w:val="20"/>
          <w:lang w:eastAsia="pl-PL"/>
        </w:rPr>
        <w:t xml:space="preserve">zdolności technicznej i zawodowej – </w:t>
      </w:r>
      <w:r w:rsidRPr="007A1F3C">
        <w:rPr>
          <w:rFonts w:ascii="Times New Roman" w:hAnsi="Times New Roman"/>
          <w:sz w:val="20"/>
          <w:szCs w:val="20"/>
        </w:rPr>
        <w:t xml:space="preserve">Zamawiający uzna warunek za spełniony jeżeli Wykonawca, wykaże, że wykonał, </w:t>
      </w:r>
      <w:r>
        <w:rPr>
          <w:rFonts w:ascii="Times New Roman" w:hAnsi="Times New Roman"/>
          <w:sz w:val="20"/>
          <w:szCs w:val="20"/>
        </w:rPr>
        <w:br/>
      </w:r>
      <w:r w:rsidRPr="007A1F3C">
        <w:rPr>
          <w:rFonts w:ascii="Times New Roman" w:hAnsi="Times New Roman"/>
          <w:sz w:val="20"/>
          <w:szCs w:val="20"/>
        </w:rPr>
        <w:t xml:space="preserve">a w przypadku świadczeń okresowych lub ciągłych również wykonuje, w okresie ostatnich trzech lat przed upływem terminu składania ofert, a jeżeli okres prowadzenia działalności jest krótszy - w tym okresie, wraz z podaniem ich wartości, przedmiotu, dat wykonania i podmiotów, na rzecz których </w:t>
      </w:r>
      <w:r>
        <w:rPr>
          <w:rFonts w:ascii="Times New Roman" w:hAnsi="Times New Roman"/>
          <w:sz w:val="20"/>
          <w:szCs w:val="20"/>
        </w:rPr>
        <w:t>dostawy</w:t>
      </w:r>
      <w:r w:rsidRPr="007A1F3C">
        <w:rPr>
          <w:rFonts w:ascii="Times New Roman" w:hAnsi="Times New Roman"/>
          <w:sz w:val="20"/>
          <w:szCs w:val="20"/>
        </w:rPr>
        <w:t xml:space="preserve"> zostały wykonane, </w:t>
      </w:r>
      <w:r w:rsidRPr="003D2FDD">
        <w:rPr>
          <w:rFonts w:ascii="Times New Roman" w:hAnsi="Times New Roman"/>
          <w:sz w:val="20"/>
          <w:szCs w:val="20"/>
        </w:rPr>
        <w:t xml:space="preserve">co najmniej </w:t>
      </w:r>
      <w:r w:rsidR="00D160CC">
        <w:rPr>
          <w:rFonts w:ascii="Times New Roman" w:hAnsi="Times New Roman"/>
          <w:iCs/>
          <w:sz w:val="20"/>
          <w:szCs w:val="20"/>
          <w:lang w:eastAsia="ar-SA"/>
        </w:rPr>
        <w:t xml:space="preserve">(jednej) </w:t>
      </w:r>
      <w:r>
        <w:rPr>
          <w:rFonts w:ascii="Times New Roman" w:hAnsi="Times New Roman"/>
          <w:iCs/>
          <w:sz w:val="20"/>
          <w:szCs w:val="20"/>
          <w:lang w:eastAsia="ar-SA"/>
        </w:rPr>
        <w:t>dostaw</w:t>
      </w:r>
      <w:r w:rsidR="00D160CC">
        <w:rPr>
          <w:rFonts w:ascii="Times New Roman" w:hAnsi="Times New Roman"/>
          <w:iCs/>
          <w:sz w:val="20"/>
          <w:szCs w:val="20"/>
          <w:lang w:eastAsia="ar-SA"/>
        </w:rPr>
        <w:t>y</w:t>
      </w:r>
      <w:r w:rsidRPr="003D2FDD">
        <w:rPr>
          <w:rFonts w:ascii="Times New Roman" w:hAnsi="Times New Roman"/>
          <w:iCs/>
          <w:sz w:val="20"/>
          <w:szCs w:val="20"/>
          <w:lang w:eastAsia="ar-SA"/>
        </w:rPr>
        <w:t xml:space="preserve"> </w:t>
      </w:r>
      <w:r w:rsidR="00D160CC">
        <w:rPr>
          <w:rFonts w:ascii="Times New Roman" w:hAnsi="Times New Roman"/>
          <w:iCs/>
          <w:sz w:val="20"/>
          <w:szCs w:val="20"/>
          <w:lang w:eastAsia="ar-SA"/>
        </w:rPr>
        <w:t xml:space="preserve">pojemników potrójnych o wartości </w:t>
      </w:r>
      <w:r w:rsidRPr="003D2FDD">
        <w:rPr>
          <w:rFonts w:ascii="Times New Roman" w:hAnsi="Times New Roman"/>
          <w:iCs/>
          <w:sz w:val="20"/>
          <w:szCs w:val="20"/>
          <w:lang w:eastAsia="ar-SA"/>
        </w:rPr>
        <w:t xml:space="preserve">nie mniejszej niż </w:t>
      </w:r>
      <w:r w:rsidR="00764CA8">
        <w:rPr>
          <w:rFonts w:ascii="Times New Roman" w:hAnsi="Times New Roman"/>
          <w:iCs/>
          <w:sz w:val="20"/>
          <w:szCs w:val="20"/>
          <w:lang w:eastAsia="ar-SA"/>
        </w:rPr>
        <w:t>1 5</w:t>
      </w:r>
      <w:r w:rsidRPr="003D2FDD">
        <w:rPr>
          <w:rFonts w:ascii="Times New Roman" w:hAnsi="Times New Roman"/>
          <w:iCs/>
          <w:sz w:val="20"/>
          <w:szCs w:val="20"/>
          <w:lang w:eastAsia="ar-SA"/>
        </w:rPr>
        <w:t>0</w:t>
      </w:r>
      <w:r w:rsidR="00D160CC">
        <w:rPr>
          <w:rFonts w:ascii="Times New Roman" w:hAnsi="Times New Roman"/>
          <w:iCs/>
          <w:sz w:val="20"/>
          <w:szCs w:val="20"/>
          <w:lang w:eastAsia="ar-SA"/>
        </w:rPr>
        <w:t>0</w:t>
      </w:r>
      <w:r w:rsidRPr="003D2FDD">
        <w:rPr>
          <w:rFonts w:ascii="Times New Roman" w:hAnsi="Times New Roman"/>
          <w:iCs/>
          <w:sz w:val="20"/>
          <w:szCs w:val="20"/>
          <w:lang w:eastAsia="ar-SA"/>
        </w:rPr>
        <w:t xml:space="preserve"> 000,00 złotych (</w:t>
      </w:r>
      <w:r w:rsidR="00D160CC">
        <w:rPr>
          <w:rFonts w:ascii="Times New Roman" w:hAnsi="Times New Roman"/>
          <w:iCs/>
          <w:sz w:val="20"/>
          <w:szCs w:val="20"/>
          <w:lang w:eastAsia="ar-SA"/>
        </w:rPr>
        <w:t xml:space="preserve">jeden milion </w:t>
      </w:r>
      <w:r w:rsidR="00764CA8">
        <w:rPr>
          <w:rFonts w:ascii="Times New Roman" w:hAnsi="Times New Roman"/>
          <w:iCs/>
          <w:sz w:val="20"/>
          <w:szCs w:val="20"/>
          <w:lang w:eastAsia="ar-SA"/>
        </w:rPr>
        <w:t>pięćset</w:t>
      </w:r>
      <w:r w:rsidR="00D160CC">
        <w:rPr>
          <w:rFonts w:ascii="Times New Roman" w:hAnsi="Times New Roman"/>
          <w:iCs/>
          <w:sz w:val="20"/>
          <w:szCs w:val="20"/>
          <w:lang w:eastAsia="ar-SA"/>
        </w:rPr>
        <w:t xml:space="preserve"> tysięcy</w:t>
      </w:r>
      <w:r w:rsidRPr="003D2FDD">
        <w:rPr>
          <w:rFonts w:ascii="Times New Roman" w:hAnsi="Times New Roman"/>
          <w:iCs/>
          <w:sz w:val="20"/>
          <w:szCs w:val="20"/>
          <w:lang w:eastAsia="ar-SA"/>
        </w:rPr>
        <w:t xml:space="preserve"> złotych 00/100) brutto</w:t>
      </w:r>
      <w:r w:rsidR="00D83536">
        <w:rPr>
          <w:rFonts w:ascii="Times New Roman" w:hAnsi="Times New Roman"/>
          <w:iCs/>
          <w:sz w:val="20"/>
          <w:szCs w:val="20"/>
          <w:lang w:eastAsia="ar-SA"/>
        </w:rPr>
        <w:t xml:space="preserve"> albo</w:t>
      </w:r>
      <w:r w:rsidRPr="003D2FDD">
        <w:rPr>
          <w:rFonts w:ascii="Times New Roman" w:hAnsi="Times New Roman"/>
          <w:iCs/>
          <w:sz w:val="20"/>
          <w:szCs w:val="20"/>
          <w:lang w:eastAsia="ar-SA"/>
        </w:rPr>
        <w:t xml:space="preserve"> </w:t>
      </w:r>
      <w:r w:rsidR="00D83536">
        <w:rPr>
          <w:rFonts w:ascii="Times New Roman" w:hAnsi="Times New Roman"/>
          <w:iCs/>
          <w:sz w:val="20"/>
          <w:szCs w:val="20"/>
          <w:lang w:eastAsia="ar-SA"/>
        </w:rPr>
        <w:t xml:space="preserve">co najmniej 2 (dwóch) dostaw pojemników potrójnych o wartości nie mniejszej niż 1 000 000,00 (jeden milion złotych 00/100) </w:t>
      </w:r>
      <w:r w:rsidR="00D160CC">
        <w:rPr>
          <w:rFonts w:ascii="Times New Roman" w:hAnsi="Times New Roman"/>
          <w:iCs/>
          <w:sz w:val="20"/>
          <w:szCs w:val="20"/>
          <w:lang w:eastAsia="ar-SA"/>
        </w:rPr>
        <w:t xml:space="preserve">oraz co najmniej 1 dostawy pojemników poczwórnych o wartości </w:t>
      </w:r>
      <w:r w:rsidR="00D160CC" w:rsidRPr="003D2FDD">
        <w:rPr>
          <w:rFonts w:ascii="Times New Roman" w:hAnsi="Times New Roman"/>
          <w:iCs/>
          <w:sz w:val="20"/>
          <w:szCs w:val="20"/>
          <w:lang w:eastAsia="ar-SA"/>
        </w:rPr>
        <w:t xml:space="preserve">nie mniejszej niż </w:t>
      </w:r>
      <w:r w:rsidR="00764CA8">
        <w:rPr>
          <w:rFonts w:ascii="Times New Roman" w:hAnsi="Times New Roman"/>
          <w:iCs/>
          <w:sz w:val="20"/>
          <w:szCs w:val="20"/>
          <w:lang w:eastAsia="ar-SA"/>
        </w:rPr>
        <w:t>2</w:t>
      </w:r>
      <w:r w:rsidR="00D160CC">
        <w:rPr>
          <w:rFonts w:ascii="Times New Roman" w:hAnsi="Times New Roman"/>
          <w:iCs/>
          <w:sz w:val="20"/>
          <w:szCs w:val="20"/>
          <w:lang w:eastAsia="ar-SA"/>
        </w:rPr>
        <w:t xml:space="preserve"> </w:t>
      </w:r>
      <w:r w:rsidR="00764CA8">
        <w:rPr>
          <w:rFonts w:ascii="Times New Roman" w:hAnsi="Times New Roman"/>
          <w:iCs/>
          <w:sz w:val="20"/>
          <w:szCs w:val="20"/>
          <w:lang w:eastAsia="ar-SA"/>
        </w:rPr>
        <w:t>5</w:t>
      </w:r>
      <w:r w:rsidR="00D160CC" w:rsidRPr="003D2FDD">
        <w:rPr>
          <w:rFonts w:ascii="Times New Roman" w:hAnsi="Times New Roman"/>
          <w:iCs/>
          <w:sz w:val="20"/>
          <w:szCs w:val="20"/>
          <w:lang w:eastAsia="ar-SA"/>
        </w:rPr>
        <w:t>0</w:t>
      </w:r>
      <w:r w:rsidR="00D160CC">
        <w:rPr>
          <w:rFonts w:ascii="Times New Roman" w:hAnsi="Times New Roman"/>
          <w:iCs/>
          <w:sz w:val="20"/>
          <w:szCs w:val="20"/>
          <w:lang w:eastAsia="ar-SA"/>
        </w:rPr>
        <w:t>0</w:t>
      </w:r>
      <w:r w:rsidR="00D160CC" w:rsidRPr="003D2FDD">
        <w:rPr>
          <w:rFonts w:ascii="Times New Roman" w:hAnsi="Times New Roman"/>
          <w:iCs/>
          <w:sz w:val="20"/>
          <w:szCs w:val="20"/>
          <w:lang w:eastAsia="ar-SA"/>
        </w:rPr>
        <w:t xml:space="preserve"> 000,00 złotych (</w:t>
      </w:r>
      <w:r w:rsidR="00764CA8">
        <w:rPr>
          <w:rFonts w:ascii="Times New Roman" w:hAnsi="Times New Roman"/>
          <w:iCs/>
          <w:sz w:val="20"/>
          <w:szCs w:val="20"/>
          <w:lang w:eastAsia="ar-SA"/>
        </w:rPr>
        <w:t xml:space="preserve">dwa miliony pięćset tysięcy </w:t>
      </w:r>
      <w:r w:rsidR="00D160CC" w:rsidRPr="003D2FDD">
        <w:rPr>
          <w:rFonts w:ascii="Times New Roman" w:hAnsi="Times New Roman"/>
          <w:iCs/>
          <w:sz w:val="20"/>
          <w:szCs w:val="20"/>
          <w:lang w:eastAsia="ar-SA"/>
        </w:rPr>
        <w:t>złotych 00/100)</w:t>
      </w:r>
      <w:r w:rsidR="001F106B">
        <w:rPr>
          <w:rFonts w:ascii="Times New Roman" w:hAnsi="Times New Roman"/>
          <w:iCs/>
          <w:sz w:val="20"/>
          <w:szCs w:val="20"/>
          <w:lang w:eastAsia="ar-SA"/>
        </w:rPr>
        <w:t xml:space="preserve"> albo </w:t>
      </w:r>
      <w:r w:rsidR="00D83536">
        <w:rPr>
          <w:rFonts w:ascii="Times New Roman" w:hAnsi="Times New Roman"/>
          <w:iCs/>
          <w:sz w:val="20"/>
          <w:szCs w:val="20"/>
          <w:lang w:eastAsia="ar-SA"/>
        </w:rPr>
        <w:t>co najmniej 2 (dwóch) dostaw</w:t>
      </w:r>
      <w:r w:rsidR="001F106B">
        <w:rPr>
          <w:rFonts w:ascii="Times New Roman" w:hAnsi="Times New Roman"/>
          <w:iCs/>
          <w:sz w:val="20"/>
          <w:szCs w:val="20"/>
          <w:lang w:eastAsia="ar-SA"/>
        </w:rPr>
        <w:t xml:space="preserve"> o wartości nie mniejszej niż</w:t>
      </w:r>
      <w:r w:rsidR="00D83536">
        <w:rPr>
          <w:rFonts w:ascii="Times New Roman" w:hAnsi="Times New Roman"/>
          <w:iCs/>
          <w:sz w:val="20"/>
          <w:szCs w:val="20"/>
          <w:lang w:eastAsia="ar-SA"/>
        </w:rPr>
        <w:t xml:space="preserve"> 2 000 000,00 (dwa miliony złotych 00/100)</w:t>
      </w:r>
      <w:r w:rsidR="001F106B">
        <w:rPr>
          <w:rFonts w:ascii="Times New Roman" w:hAnsi="Times New Roman"/>
          <w:iCs/>
          <w:sz w:val="20"/>
          <w:szCs w:val="20"/>
          <w:lang w:eastAsia="ar-SA"/>
        </w:rPr>
        <w:t xml:space="preserve"> </w:t>
      </w:r>
      <w:r w:rsidRPr="003D2FDD">
        <w:rPr>
          <w:rFonts w:ascii="Times New Roman" w:hAnsi="Times New Roman"/>
          <w:sz w:val="20"/>
          <w:szCs w:val="20"/>
        </w:rPr>
        <w:t>i dowody, potwierdzające, że wykazane</w:t>
      </w:r>
      <w:r w:rsidR="00D160CC">
        <w:rPr>
          <w:rFonts w:ascii="Times New Roman" w:hAnsi="Times New Roman"/>
          <w:sz w:val="20"/>
          <w:szCs w:val="20"/>
        </w:rPr>
        <w:t xml:space="preserve"> dostawy</w:t>
      </w:r>
      <w:r w:rsidRPr="003D2FDD">
        <w:rPr>
          <w:rFonts w:ascii="Times New Roman" w:hAnsi="Times New Roman"/>
          <w:sz w:val="20"/>
          <w:szCs w:val="20"/>
        </w:rPr>
        <w:t xml:space="preserve"> zostały wykonane lub są wykonywane należycie - dowodami są referencje oraz inne dokumenty wystawione przez podmiot, na rzecz którego usługi były wykonane, a jeżeli Wykonawca z  przyczyn niezależnych od niego nie jest w stanie uzyskać tych dokumentów – oświadczenie Wykonawcy</w:t>
      </w:r>
      <w:r w:rsidR="002E4F4D">
        <w:rPr>
          <w:rFonts w:ascii="Times New Roman" w:hAnsi="Times New Roman"/>
          <w:sz w:val="20"/>
          <w:szCs w:val="20"/>
        </w:rPr>
        <w:t xml:space="preserve"> – warunek dotyczy części 5.</w:t>
      </w:r>
    </w:p>
    <w:bookmarkEnd w:id="1"/>
    <w:p w14:paraId="6736C53D" w14:textId="77777777" w:rsidR="008A062D" w:rsidRDefault="008A062D">
      <w:pPr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2156EE">
        <w:rPr>
          <w:rFonts w:ascii="Times New Roman" w:eastAsia="Times New Roman" w:hAnsi="Times New Roman"/>
          <w:sz w:val="20"/>
          <w:szCs w:val="20"/>
          <w:lang w:eastAsia="ar-SA"/>
        </w:rPr>
        <w:t xml:space="preserve">O udzielenie zamówienia mogą ubiegać się Wykonawcy, którzy nie podlegają wykluczeniu na podstawie </w:t>
      </w:r>
      <w:r w:rsidRPr="002156EE">
        <w:rPr>
          <w:rFonts w:ascii="Times New Roman" w:eastAsia="TimesNewRoman" w:hAnsi="Times New Roman"/>
          <w:iCs/>
          <w:sz w:val="20"/>
          <w:szCs w:val="20"/>
          <w:lang w:eastAsia="ar-SA"/>
        </w:rPr>
        <w:t xml:space="preserve">art. 108 ust. 1 </w:t>
      </w:r>
      <w:proofErr w:type="spellStart"/>
      <w:r w:rsidRPr="002156EE">
        <w:rPr>
          <w:rFonts w:ascii="Times New Roman" w:eastAsia="TimesNewRoman" w:hAnsi="Times New Roman"/>
          <w:iCs/>
          <w:sz w:val="20"/>
          <w:szCs w:val="20"/>
          <w:lang w:eastAsia="ar-SA"/>
        </w:rPr>
        <w:t>Pzp</w:t>
      </w:r>
      <w:proofErr w:type="spellEnd"/>
      <w:r w:rsidRPr="002156EE">
        <w:rPr>
          <w:rFonts w:ascii="Times New Roman" w:eastAsia="TimesNewRoman" w:hAnsi="Times New Roman"/>
          <w:iCs/>
          <w:sz w:val="20"/>
          <w:szCs w:val="20"/>
          <w:lang w:eastAsia="ar-SA"/>
        </w:rPr>
        <w:t xml:space="preserve"> oraz art. 109 ust. 1 pkt 4 </w:t>
      </w:r>
      <w:proofErr w:type="spellStart"/>
      <w:r w:rsidRPr="002156EE">
        <w:rPr>
          <w:rFonts w:ascii="Times New Roman" w:eastAsia="TimesNewRoman" w:hAnsi="Times New Roman"/>
          <w:iCs/>
          <w:sz w:val="20"/>
          <w:szCs w:val="20"/>
          <w:lang w:eastAsia="ar-SA"/>
        </w:rPr>
        <w:t>Pzp</w:t>
      </w:r>
      <w:proofErr w:type="spellEnd"/>
      <w:r w:rsidRPr="002156EE">
        <w:rPr>
          <w:rFonts w:ascii="Times New Roman" w:eastAsia="TimesNewRoman" w:hAnsi="Times New Roman"/>
          <w:iCs/>
          <w:sz w:val="20"/>
          <w:szCs w:val="20"/>
          <w:lang w:eastAsia="ar-SA"/>
        </w:rPr>
        <w:t>. Wykonawca może zostać wykluczony przez Zamawiającego na każdym etapie postępowania.</w:t>
      </w:r>
    </w:p>
    <w:p w14:paraId="3B39B178" w14:textId="77777777" w:rsidR="008A062D" w:rsidRDefault="008A062D">
      <w:pPr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D242EA">
        <w:rPr>
          <w:rFonts w:ascii="Times New Roman" w:hAnsi="Times New Roman"/>
          <w:sz w:val="20"/>
          <w:szCs w:val="20"/>
        </w:rPr>
        <w:t xml:space="preserve">Zamawiający wykluczy z postępowania Wykonawców na podstawie przesłanek określonych w art. 7 ust. 1 pkt 1-3 ustawy </w:t>
      </w:r>
      <w:r w:rsidRPr="00D242EA">
        <w:rPr>
          <w:rFonts w:ascii="Times New Roman" w:hAnsi="Times New Roman"/>
          <w:sz w:val="20"/>
          <w:szCs w:val="20"/>
        </w:rPr>
        <w:br/>
        <w:t xml:space="preserve">z dnia 13 kwietnia 2022 r. o szczególnych rozwiązaniach w zakresie przeciwdziałania wspieraniu agresji na Ukrainę oraz służących ochronie bezpieczeństwa narodowego (Dz. U. z 2025 r. poz. 514) oraz na podstawie przesłanek określonych art. 5k rozporządzenia Rady (UE) nr 833/2014 z dnia 31 lipca 2014 r. dotyczącego środków ograniczających w związku </w:t>
      </w:r>
      <w:r w:rsidRPr="00D242EA">
        <w:rPr>
          <w:rFonts w:ascii="Times New Roman" w:hAnsi="Times New Roman"/>
          <w:sz w:val="20"/>
          <w:szCs w:val="20"/>
        </w:rPr>
        <w:br/>
        <w:t xml:space="preserve">z działaniami Rosji destabilizującymi sytuację na Ukrainie (Dz. Urz. UE nr L 229 z 31.7.2014, str. 1-11), zmienionego rozporządzeniem Rady (UE) 2022/576 z dnia 8 kwietnia 2022 w sprawie zmiany rozporządzenia (UE) nr 833/2014 dotyczącego środków ograniczających w związku z działaniami Rosji destabilizującymi sytuację na Ukrainie (Dz. Urz. UE </w:t>
      </w:r>
      <w:r w:rsidRPr="00D242EA">
        <w:rPr>
          <w:rFonts w:ascii="Times New Roman" w:hAnsi="Times New Roman"/>
          <w:sz w:val="20"/>
          <w:szCs w:val="20"/>
        </w:rPr>
        <w:br/>
        <w:t xml:space="preserve">nr L 111 z 8.4.2022, str. 1-66). Wykluczenie wykonawcy następuje na okres trwania okoliczności opisanych w tym ustępie. </w:t>
      </w:r>
    </w:p>
    <w:p w14:paraId="2F5A092F" w14:textId="77777777" w:rsidR="008A062D" w:rsidRPr="00D242EA" w:rsidRDefault="008A062D">
      <w:pPr>
        <w:widowControl w:val="0"/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D242EA">
        <w:rPr>
          <w:rFonts w:ascii="Times New Roman" w:hAnsi="Times New Roman"/>
          <w:sz w:val="20"/>
          <w:szCs w:val="20"/>
        </w:rPr>
        <w:t xml:space="preserve">Wykonawca nie podlega wykluczeniu w okolicznościach określonych w art.108 ust.1 pkt 1, 2 i 5 </w:t>
      </w:r>
      <w:proofErr w:type="spellStart"/>
      <w:r w:rsidRPr="00D242EA">
        <w:rPr>
          <w:rFonts w:ascii="Times New Roman" w:hAnsi="Times New Roman"/>
          <w:sz w:val="20"/>
          <w:szCs w:val="20"/>
        </w:rPr>
        <w:t>Pzp</w:t>
      </w:r>
      <w:proofErr w:type="spellEnd"/>
      <w:r w:rsidRPr="00D242EA">
        <w:rPr>
          <w:rFonts w:ascii="Times New Roman" w:hAnsi="Times New Roman"/>
          <w:sz w:val="20"/>
          <w:szCs w:val="20"/>
        </w:rPr>
        <w:t xml:space="preserve"> lub art.109 ust.1 pkt 4 </w:t>
      </w:r>
      <w:proofErr w:type="spellStart"/>
      <w:r w:rsidRPr="00D242EA">
        <w:rPr>
          <w:rFonts w:ascii="Times New Roman" w:hAnsi="Times New Roman"/>
          <w:sz w:val="20"/>
          <w:szCs w:val="20"/>
        </w:rPr>
        <w:t>Pzp</w:t>
      </w:r>
      <w:proofErr w:type="spellEnd"/>
      <w:r w:rsidRPr="00D242EA">
        <w:rPr>
          <w:rFonts w:ascii="Times New Roman" w:hAnsi="Times New Roman"/>
          <w:sz w:val="20"/>
          <w:szCs w:val="20"/>
        </w:rPr>
        <w:t xml:space="preserve">, jeżeli łącznie spełni przesłanki o których mowa w art. 110 ust. 2 </w:t>
      </w:r>
      <w:proofErr w:type="spellStart"/>
      <w:r w:rsidRPr="00D242EA">
        <w:rPr>
          <w:rFonts w:ascii="Times New Roman" w:hAnsi="Times New Roman"/>
          <w:sz w:val="20"/>
          <w:szCs w:val="20"/>
        </w:rPr>
        <w:t>Pzp</w:t>
      </w:r>
      <w:proofErr w:type="spellEnd"/>
      <w:r w:rsidRPr="00D242EA">
        <w:rPr>
          <w:rFonts w:ascii="Times New Roman" w:hAnsi="Times New Roman"/>
          <w:sz w:val="20"/>
          <w:szCs w:val="20"/>
        </w:rPr>
        <w:t xml:space="preserve">, a Zamawiający uzna podjęte czynności </w:t>
      </w:r>
      <w:r w:rsidRPr="00D242EA">
        <w:rPr>
          <w:rFonts w:ascii="Times New Roman" w:hAnsi="Times New Roman"/>
          <w:sz w:val="20"/>
          <w:szCs w:val="20"/>
        </w:rPr>
        <w:br/>
        <w:t xml:space="preserve">za wystarczające na podstawie art. 110 ust. 3 </w:t>
      </w:r>
      <w:proofErr w:type="spellStart"/>
      <w:r w:rsidRPr="00D242EA">
        <w:rPr>
          <w:rFonts w:ascii="Times New Roman" w:hAnsi="Times New Roman"/>
          <w:sz w:val="20"/>
          <w:szCs w:val="20"/>
        </w:rPr>
        <w:t>Pzp</w:t>
      </w:r>
      <w:proofErr w:type="spellEnd"/>
      <w:r w:rsidRPr="00D242EA">
        <w:rPr>
          <w:rFonts w:ascii="Times New Roman" w:hAnsi="Times New Roman"/>
          <w:sz w:val="20"/>
          <w:szCs w:val="20"/>
        </w:rPr>
        <w:t>.</w:t>
      </w:r>
    </w:p>
    <w:p w14:paraId="5F54F223" w14:textId="654F6A39" w:rsidR="00DC6BB3" w:rsidRPr="00D03684" w:rsidRDefault="00600B88" w:rsidP="00DC6BB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sz w:val="20"/>
          <w:szCs w:val="20"/>
          <w:lang w:eastAsia="hi-IN" w:bidi="hi-IN"/>
        </w:rPr>
      </w:pPr>
      <w:r w:rsidRPr="00D03684">
        <w:rPr>
          <w:rFonts w:ascii="Times New Roman" w:eastAsia="SimSun" w:hAnsi="Times New Roman"/>
          <w:b/>
          <w:kern w:val="1"/>
          <w:sz w:val="20"/>
          <w:szCs w:val="20"/>
          <w:lang w:eastAsia="hi-IN" w:bidi="hi-IN"/>
        </w:rPr>
        <w:t xml:space="preserve">Rozdział </w:t>
      </w:r>
      <w:r>
        <w:rPr>
          <w:rFonts w:ascii="Times New Roman" w:eastAsia="SimSun" w:hAnsi="Times New Roman"/>
          <w:b/>
          <w:kern w:val="1"/>
          <w:sz w:val="20"/>
          <w:szCs w:val="20"/>
          <w:lang w:eastAsia="hi-IN" w:bidi="hi-IN"/>
        </w:rPr>
        <w:t>V</w:t>
      </w:r>
    </w:p>
    <w:p w14:paraId="58DA0819" w14:textId="64551842" w:rsidR="00DC6BB3" w:rsidRPr="00D03684" w:rsidRDefault="00600B88" w:rsidP="00DC6BB3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</w:pPr>
      <w:r w:rsidRPr="00D03684">
        <w:rPr>
          <w:rFonts w:ascii="Times New Roman" w:eastAsia="SimSun" w:hAnsi="Times New Roman"/>
          <w:b/>
          <w:bCs/>
          <w:color w:val="000000"/>
          <w:kern w:val="24"/>
          <w:sz w:val="20"/>
          <w:szCs w:val="20"/>
          <w:lang w:eastAsia="hi-IN" w:bidi="hi-IN"/>
        </w:rPr>
        <w:t xml:space="preserve">Wykaz oświadczeń lub dokumentów, jakie mają dostarczyć </w:t>
      </w:r>
      <w:r>
        <w:rPr>
          <w:rFonts w:ascii="Times New Roman" w:eastAsia="SimSun" w:hAnsi="Times New Roman"/>
          <w:b/>
          <w:bCs/>
          <w:color w:val="000000"/>
          <w:kern w:val="24"/>
          <w:sz w:val="20"/>
          <w:szCs w:val="20"/>
          <w:lang w:eastAsia="hi-IN" w:bidi="hi-IN"/>
        </w:rPr>
        <w:t>W</w:t>
      </w:r>
      <w:r w:rsidRPr="00D03684">
        <w:rPr>
          <w:rFonts w:ascii="Times New Roman" w:eastAsia="SimSun" w:hAnsi="Times New Roman"/>
          <w:b/>
          <w:bCs/>
          <w:color w:val="000000"/>
          <w:kern w:val="24"/>
          <w:sz w:val="20"/>
          <w:szCs w:val="20"/>
          <w:lang w:eastAsia="hi-IN" w:bidi="hi-IN"/>
        </w:rPr>
        <w:t xml:space="preserve">ykonawcy w celu </w:t>
      </w:r>
      <w:r>
        <w:rPr>
          <w:rFonts w:ascii="Times New Roman" w:eastAsia="SimSun" w:hAnsi="Times New Roman"/>
          <w:b/>
          <w:bCs/>
          <w:color w:val="000000"/>
          <w:kern w:val="24"/>
          <w:sz w:val="20"/>
          <w:szCs w:val="20"/>
          <w:lang w:eastAsia="hi-IN" w:bidi="hi-IN"/>
        </w:rPr>
        <w:t>wykazania, że</w:t>
      </w:r>
      <w:r w:rsidRPr="00D03684">
        <w:rPr>
          <w:rFonts w:ascii="Times New Roman" w:eastAsia="SimSun" w:hAnsi="Times New Roman"/>
          <w:b/>
          <w:bCs/>
          <w:color w:val="000000"/>
          <w:kern w:val="24"/>
          <w:sz w:val="20"/>
          <w:szCs w:val="20"/>
          <w:lang w:eastAsia="hi-IN" w:bidi="hi-IN"/>
        </w:rPr>
        <w:t xml:space="preserve"> nie</w:t>
      </w:r>
      <w:r w:rsidR="000277D1">
        <w:rPr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  <w:t xml:space="preserve"> </w:t>
      </w:r>
      <w:r w:rsidRPr="00D03684">
        <w:rPr>
          <w:rFonts w:ascii="Times New Roman" w:eastAsia="SimSun" w:hAnsi="Times New Roman"/>
          <w:b/>
          <w:bCs/>
          <w:color w:val="000000"/>
          <w:kern w:val="24"/>
          <w:sz w:val="20"/>
          <w:szCs w:val="20"/>
          <w:lang w:eastAsia="hi-IN" w:bidi="hi-IN"/>
        </w:rPr>
        <w:t>podlega</w:t>
      </w:r>
      <w:r>
        <w:rPr>
          <w:rFonts w:ascii="Times New Roman" w:eastAsia="SimSun" w:hAnsi="Times New Roman"/>
          <w:b/>
          <w:bCs/>
          <w:color w:val="000000"/>
          <w:kern w:val="24"/>
          <w:sz w:val="20"/>
          <w:szCs w:val="20"/>
          <w:lang w:eastAsia="hi-IN" w:bidi="hi-IN"/>
        </w:rPr>
        <w:t>ją</w:t>
      </w:r>
      <w:r w:rsidRPr="00D03684">
        <w:rPr>
          <w:rFonts w:ascii="Times New Roman" w:eastAsia="SimSun" w:hAnsi="Times New Roman"/>
          <w:b/>
          <w:bCs/>
          <w:color w:val="000000"/>
          <w:kern w:val="24"/>
          <w:sz w:val="20"/>
          <w:szCs w:val="20"/>
          <w:lang w:eastAsia="hi-IN" w:bidi="hi-IN"/>
        </w:rPr>
        <w:t xml:space="preserve"> wykluczeniu</w:t>
      </w:r>
    </w:p>
    <w:p w14:paraId="3F7589B0" w14:textId="79853E9F" w:rsidR="00F56D74" w:rsidRPr="00A465F9" w:rsidRDefault="00DC6BB3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Style w:val="markedcontent"/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</w:pPr>
      <w:r w:rsidRPr="009C428C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 xml:space="preserve">W zakresie wykazania braku podstaw do wykluczenia z postępowania należy przedłożyć </w:t>
      </w:r>
      <w:r w:rsidR="00034C42" w:rsidRPr="009C428C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 xml:space="preserve">wraz z ofertą </w:t>
      </w:r>
      <w:r w:rsidR="00987755" w:rsidRPr="009C428C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 xml:space="preserve">Jednolity Europejski Dokument Zamówienia, dalej </w:t>
      </w:r>
      <w:r w:rsidR="00600B88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>„</w:t>
      </w:r>
      <w:r w:rsidR="00987755" w:rsidRPr="009C428C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>JEDZ</w:t>
      </w:r>
      <w:r w:rsidR="00600B88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>”</w:t>
      </w:r>
      <w:r w:rsidR="00987755" w:rsidRPr="009C428C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>.</w:t>
      </w:r>
      <w:r w:rsidR="00987755" w:rsidRPr="009C428C">
        <w:rPr>
          <w:rStyle w:val="Nagwek1Znak"/>
          <w:rFonts w:ascii="Times New Roman" w:eastAsia="Calibri" w:hAnsi="Times New Roman" w:cs="Times New Roman"/>
          <w:sz w:val="20"/>
          <w:szCs w:val="20"/>
        </w:rPr>
        <w:t xml:space="preserve"> </w:t>
      </w:r>
      <w:r w:rsidR="00987755" w:rsidRPr="009C428C">
        <w:rPr>
          <w:rStyle w:val="markedcontent"/>
          <w:rFonts w:ascii="Times New Roman" w:hAnsi="Times New Roman"/>
          <w:sz w:val="20"/>
          <w:szCs w:val="20"/>
        </w:rPr>
        <w:t>JEDZ składa się wyłącznie w formie elektronicznej</w:t>
      </w:r>
      <w:r w:rsidR="009C428C" w:rsidRPr="009C428C">
        <w:rPr>
          <w:rStyle w:val="markedcontent"/>
          <w:rFonts w:ascii="Times New Roman" w:hAnsi="Times New Roman"/>
          <w:sz w:val="20"/>
          <w:szCs w:val="20"/>
        </w:rPr>
        <w:t>.</w:t>
      </w:r>
      <w:r w:rsidR="009C428C" w:rsidRPr="009C428C">
        <w:rPr>
          <w:rFonts w:ascii="Times New Roman" w:hAnsi="Times New Roman"/>
          <w:sz w:val="20"/>
          <w:szCs w:val="20"/>
        </w:rPr>
        <w:t xml:space="preserve"> </w:t>
      </w:r>
      <w:r w:rsidR="00987755" w:rsidRPr="009C428C">
        <w:rPr>
          <w:rStyle w:val="markedcontent"/>
          <w:rFonts w:ascii="Times New Roman" w:hAnsi="Times New Roman"/>
          <w:sz w:val="20"/>
          <w:szCs w:val="20"/>
        </w:rPr>
        <w:t xml:space="preserve">Wykonawca, każdy uczestnik Konsorcjum, wskazany w </w:t>
      </w:r>
      <w:r w:rsidR="00600B88">
        <w:rPr>
          <w:rStyle w:val="markedcontent"/>
          <w:rFonts w:ascii="Times New Roman" w:hAnsi="Times New Roman"/>
          <w:sz w:val="20"/>
          <w:szCs w:val="20"/>
        </w:rPr>
        <w:t>o</w:t>
      </w:r>
      <w:r w:rsidR="00987755" w:rsidRPr="009C428C">
        <w:rPr>
          <w:rStyle w:val="markedcontent"/>
          <w:rFonts w:ascii="Times New Roman" w:hAnsi="Times New Roman"/>
          <w:sz w:val="20"/>
          <w:szCs w:val="20"/>
        </w:rPr>
        <w:t>fercie przez Wykonawcę – wypełnia JEDZ</w:t>
      </w:r>
      <w:r w:rsidR="009C428C" w:rsidRPr="009C428C">
        <w:rPr>
          <w:rFonts w:ascii="Times New Roman" w:hAnsi="Times New Roman"/>
          <w:sz w:val="20"/>
          <w:szCs w:val="20"/>
        </w:rPr>
        <w:t xml:space="preserve"> </w:t>
      </w:r>
      <w:r w:rsidR="00987755" w:rsidRPr="009C428C">
        <w:rPr>
          <w:rStyle w:val="markedcontent"/>
          <w:rFonts w:ascii="Times New Roman" w:hAnsi="Times New Roman"/>
          <w:sz w:val="20"/>
          <w:szCs w:val="20"/>
        </w:rPr>
        <w:t xml:space="preserve">i opatruje go kwalifikowanym podpisem </w:t>
      </w:r>
      <w:r w:rsidR="00987755" w:rsidRPr="005641B1">
        <w:rPr>
          <w:rStyle w:val="markedcontent"/>
          <w:rFonts w:ascii="Times New Roman" w:hAnsi="Times New Roman"/>
          <w:sz w:val="20"/>
          <w:szCs w:val="20"/>
        </w:rPr>
        <w:t>elektronicznym.</w:t>
      </w:r>
      <w:r w:rsidR="009C428C" w:rsidRPr="005641B1">
        <w:rPr>
          <w:rFonts w:ascii="Times New Roman" w:hAnsi="Times New Roman"/>
          <w:sz w:val="20"/>
          <w:szCs w:val="20"/>
        </w:rPr>
        <w:t xml:space="preserve"> </w:t>
      </w:r>
      <w:r w:rsidR="00987755" w:rsidRPr="005641B1">
        <w:rPr>
          <w:rStyle w:val="markedcontent"/>
          <w:rFonts w:ascii="Times New Roman" w:hAnsi="Times New Roman"/>
          <w:sz w:val="20"/>
          <w:szCs w:val="20"/>
        </w:rPr>
        <w:t>W przypadku Wykonawców wspólnie ubiegających się o udzielenie zamówienia formularz JEDZ składa każdy z Wykonawców</w:t>
      </w:r>
      <w:r w:rsidR="009C428C" w:rsidRPr="005641B1">
        <w:rPr>
          <w:rFonts w:ascii="Times New Roman" w:hAnsi="Times New Roman"/>
          <w:sz w:val="20"/>
          <w:szCs w:val="20"/>
        </w:rPr>
        <w:t xml:space="preserve"> </w:t>
      </w:r>
      <w:r w:rsidR="00987755" w:rsidRPr="005641B1">
        <w:rPr>
          <w:rStyle w:val="markedcontent"/>
          <w:rFonts w:ascii="Times New Roman" w:hAnsi="Times New Roman"/>
          <w:sz w:val="20"/>
          <w:szCs w:val="20"/>
        </w:rPr>
        <w:t>- w odniesieniu do warunków udziału w postępowaniu oraz kryteriów selekcji wypełniony w zakresie, w jakim Wykonawca</w:t>
      </w:r>
      <w:r w:rsidR="009C428C" w:rsidRPr="005641B1">
        <w:rPr>
          <w:rFonts w:ascii="Times New Roman" w:hAnsi="Times New Roman"/>
          <w:sz w:val="20"/>
          <w:szCs w:val="20"/>
        </w:rPr>
        <w:t xml:space="preserve"> </w:t>
      </w:r>
      <w:r w:rsidR="00987755" w:rsidRPr="005641B1">
        <w:rPr>
          <w:rStyle w:val="markedcontent"/>
          <w:rFonts w:ascii="Times New Roman" w:hAnsi="Times New Roman"/>
          <w:sz w:val="20"/>
          <w:szCs w:val="20"/>
        </w:rPr>
        <w:t>wykazuje ich spełnianie.</w:t>
      </w:r>
      <w:r w:rsidR="009C428C" w:rsidRPr="005641B1">
        <w:rPr>
          <w:rFonts w:ascii="Times New Roman" w:hAnsi="Times New Roman"/>
          <w:sz w:val="20"/>
          <w:szCs w:val="20"/>
        </w:rPr>
        <w:t xml:space="preserve"> </w:t>
      </w:r>
      <w:r w:rsidR="00987755" w:rsidRPr="005641B1">
        <w:rPr>
          <w:rStyle w:val="markedcontent"/>
          <w:rFonts w:ascii="Times New Roman" w:hAnsi="Times New Roman"/>
          <w:sz w:val="20"/>
          <w:szCs w:val="20"/>
        </w:rPr>
        <w:t>JEDZ sporządzony w językach obcych należy złożyć wraz z tłumaczeniami na język polski. W razie wątpliwości wersja</w:t>
      </w:r>
      <w:r w:rsidR="009C428C" w:rsidRPr="005641B1">
        <w:rPr>
          <w:rFonts w:ascii="Times New Roman" w:hAnsi="Times New Roman"/>
          <w:sz w:val="20"/>
          <w:szCs w:val="20"/>
        </w:rPr>
        <w:t xml:space="preserve"> </w:t>
      </w:r>
      <w:r w:rsidR="00987755" w:rsidRPr="005641B1">
        <w:rPr>
          <w:rStyle w:val="markedcontent"/>
          <w:rFonts w:ascii="Times New Roman" w:hAnsi="Times New Roman"/>
          <w:sz w:val="20"/>
          <w:szCs w:val="20"/>
        </w:rPr>
        <w:t>polskojęzyczna jest wersją wiążącą</w:t>
      </w:r>
      <w:r w:rsidR="006A59C9">
        <w:rPr>
          <w:rStyle w:val="markedcontent"/>
          <w:rFonts w:ascii="Times New Roman" w:hAnsi="Times New Roman"/>
          <w:sz w:val="20"/>
          <w:szCs w:val="20"/>
        </w:rPr>
        <w:t xml:space="preserve"> (instrukcja wypełniania JEDZ w załączniku do SWZ).</w:t>
      </w:r>
    </w:p>
    <w:p w14:paraId="3BF330DF" w14:textId="317E55C4" w:rsidR="00A465F9" w:rsidRPr="005641B1" w:rsidRDefault="00A465F9" w:rsidP="00A465F9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</w:pPr>
      <w:r w:rsidRPr="00D516B8">
        <w:rPr>
          <w:rFonts w:ascii="Times New Roman" w:hAnsi="Times New Roman"/>
          <w:sz w:val="20"/>
          <w:szCs w:val="20"/>
          <w:shd w:val="clear" w:color="auto" w:fill="FFFFFF"/>
          <w:lang w:eastAsia="ar-SA"/>
        </w:rPr>
        <w:t xml:space="preserve">Wykonawca przed upływem terminu składnia ofert jest zobowiązany przedłożyć próbki oferowanych pojemników </w:t>
      </w:r>
      <w:r w:rsidRPr="00D516B8">
        <w:rPr>
          <w:rFonts w:ascii="Times New Roman" w:hAnsi="Times New Roman"/>
          <w:bCs/>
          <w:sz w:val="20"/>
          <w:szCs w:val="20"/>
        </w:rPr>
        <w:t xml:space="preserve">potrójnych góra-dół </w:t>
      </w:r>
      <w:proofErr w:type="spellStart"/>
      <w:r w:rsidRPr="00D516B8">
        <w:rPr>
          <w:rFonts w:ascii="Times New Roman" w:hAnsi="Times New Roman"/>
          <w:bCs/>
          <w:sz w:val="20"/>
          <w:szCs w:val="20"/>
        </w:rPr>
        <w:t>rw</w:t>
      </w:r>
      <w:proofErr w:type="spellEnd"/>
      <w:r w:rsidRPr="00D516B8">
        <w:rPr>
          <w:rFonts w:ascii="Times New Roman" w:hAnsi="Times New Roman"/>
          <w:bCs/>
          <w:sz w:val="20"/>
          <w:szCs w:val="20"/>
        </w:rPr>
        <w:t xml:space="preserve"> 450 ml/2X400 ml do 600 ml</w:t>
      </w:r>
      <w:r w:rsidRPr="00D516B8">
        <w:rPr>
          <w:rFonts w:ascii="Times New Roman" w:hAnsi="Times New Roman"/>
          <w:sz w:val="20"/>
          <w:szCs w:val="20"/>
          <w:shd w:val="clear" w:color="auto" w:fill="FFFFFF"/>
          <w:lang w:eastAsia="ar-SA"/>
        </w:rPr>
        <w:t xml:space="preserve"> - 10 (dziesięć) sztuk i </w:t>
      </w:r>
      <w:r w:rsidRPr="00D516B8">
        <w:rPr>
          <w:rFonts w:ascii="Times New Roman" w:hAnsi="Times New Roman"/>
          <w:bCs/>
          <w:sz w:val="20"/>
          <w:szCs w:val="20"/>
        </w:rPr>
        <w:t xml:space="preserve">pojemników poczwórnych góra-dół </w:t>
      </w:r>
      <w:proofErr w:type="spellStart"/>
      <w:r w:rsidRPr="00D516B8">
        <w:rPr>
          <w:rFonts w:ascii="Times New Roman" w:hAnsi="Times New Roman"/>
          <w:bCs/>
          <w:sz w:val="20"/>
          <w:szCs w:val="20"/>
        </w:rPr>
        <w:t>rw</w:t>
      </w:r>
      <w:proofErr w:type="spellEnd"/>
      <w:r w:rsidRPr="00D516B8">
        <w:rPr>
          <w:rFonts w:ascii="Times New Roman" w:hAnsi="Times New Roman"/>
          <w:bCs/>
          <w:sz w:val="20"/>
          <w:szCs w:val="20"/>
        </w:rPr>
        <w:t xml:space="preserve"> </w:t>
      </w:r>
      <w:r w:rsidRPr="00D516B8">
        <w:rPr>
          <w:rFonts w:ascii="Times New Roman" w:hAnsi="Times New Roman"/>
          <w:sz w:val="20"/>
          <w:szCs w:val="20"/>
        </w:rPr>
        <w:t>450 ml/2X400 ml do 600 ml z filtrem in-</w:t>
      </w:r>
      <w:proofErr w:type="spellStart"/>
      <w:r w:rsidRPr="00D516B8">
        <w:rPr>
          <w:rFonts w:ascii="Times New Roman" w:hAnsi="Times New Roman"/>
          <w:sz w:val="20"/>
          <w:szCs w:val="20"/>
        </w:rPr>
        <w:t>line</w:t>
      </w:r>
      <w:proofErr w:type="spellEnd"/>
      <w:r w:rsidRPr="00D516B8">
        <w:rPr>
          <w:rFonts w:ascii="Times New Roman" w:hAnsi="Times New Roman"/>
          <w:sz w:val="20"/>
          <w:szCs w:val="20"/>
        </w:rPr>
        <w:t xml:space="preserve"> do produkcji </w:t>
      </w:r>
      <w:proofErr w:type="spellStart"/>
      <w:r w:rsidRPr="00D516B8">
        <w:rPr>
          <w:rFonts w:ascii="Times New Roman" w:hAnsi="Times New Roman"/>
          <w:sz w:val="20"/>
          <w:szCs w:val="20"/>
        </w:rPr>
        <w:t>ubogoleukocytarnego</w:t>
      </w:r>
      <w:proofErr w:type="spellEnd"/>
      <w:r w:rsidRPr="00D516B8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D516B8">
        <w:rPr>
          <w:rFonts w:ascii="Times New Roman" w:hAnsi="Times New Roman"/>
          <w:sz w:val="20"/>
          <w:szCs w:val="20"/>
        </w:rPr>
        <w:t>KKCz</w:t>
      </w:r>
      <w:proofErr w:type="spellEnd"/>
      <w:r w:rsidRPr="00D516B8">
        <w:rPr>
          <w:rFonts w:ascii="Times New Roman" w:hAnsi="Times New Roman"/>
          <w:sz w:val="20"/>
          <w:szCs w:val="20"/>
        </w:rPr>
        <w:t xml:space="preserve"> – 10 (dziesięć) sztuk</w:t>
      </w:r>
      <w:r w:rsidR="00D516B8" w:rsidRPr="00D516B8">
        <w:rPr>
          <w:rFonts w:ascii="Times New Roman" w:hAnsi="Times New Roman"/>
          <w:sz w:val="20"/>
          <w:szCs w:val="20"/>
        </w:rPr>
        <w:t xml:space="preserve"> (dotyczy części 5 zamówienia</w:t>
      </w:r>
      <w:r w:rsidR="00D516B8">
        <w:rPr>
          <w:rFonts w:ascii="Times New Roman" w:hAnsi="Times New Roman"/>
          <w:sz w:val="20"/>
          <w:szCs w:val="20"/>
        </w:rPr>
        <w:t>)</w:t>
      </w:r>
      <w:r w:rsidRPr="00D516B8">
        <w:rPr>
          <w:rFonts w:ascii="Times New Roman" w:hAnsi="Times New Roman"/>
          <w:sz w:val="20"/>
          <w:szCs w:val="20"/>
          <w:shd w:val="clear" w:color="auto" w:fill="FFFFFF"/>
          <w:lang w:eastAsia="ar-SA"/>
        </w:rPr>
        <w:t>.</w:t>
      </w:r>
      <w:r w:rsidRPr="00D516B8">
        <w:rPr>
          <w:rFonts w:ascii="Times New Roman" w:hAnsi="Times New Roman"/>
          <w:iCs/>
          <w:sz w:val="20"/>
          <w:szCs w:val="20"/>
        </w:rPr>
        <w:t xml:space="preserve"> </w:t>
      </w:r>
      <w:r w:rsidR="00D516B8">
        <w:rPr>
          <w:rFonts w:ascii="Times New Roman" w:hAnsi="Times New Roman"/>
          <w:iCs/>
          <w:sz w:val="20"/>
          <w:szCs w:val="20"/>
        </w:rPr>
        <w:br/>
      </w:r>
      <w:r w:rsidRPr="00232CCD">
        <w:rPr>
          <w:rFonts w:ascii="Times New Roman" w:hAnsi="Times New Roman"/>
          <w:iCs/>
          <w:color w:val="000000"/>
          <w:sz w:val="20"/>
          <w:szCs w:val="20"/>
        </w:rPr>
        <w:t>W oparciu o te próbki Zamawiający będzie oceniał jakość zestawów i przyznawał punkty w kryterium jakości.</w:t>
      </w:r>
      <w:r w:rsidRPr="00232CCD">
        <w:rPr>
          <w:rFonts w:ascii="Times New Roman" w:hAnsi="Times New Roman"/>
          <w:sz w:val="20"/>
          <w:szCs w:val="20"/>
        </w:rPr>
        <w:t xml:space="preserve"> Zamawiający </w:t>
      </w:r>
      <w:r w:rsidRPr="00232CCD">
        <w:rPr>
          <w:rFonts w:ascii="Times New Roman" w:hAnsi="Times New Roman"/>
          <w:sz w:val="20"/>
          <w:szCs w:val="20"/>
        </w:rPr>
        <w:lastRenderedPageBreak/>
        <w:t>uznaje próbkę za część oferty i traktuje ją jako wzorzec, czyli fragment przyszłego świadczenia Wykonawcy, dlatego też niezałączenie do oferty próbek będzie skutkowało odrzuceniem oferty (vide wyrok z 7 kwietnia 2014 roku, KIO 544/15, KIO 555/14).</w:t>
      </w:r>
      <w:r w:rsidRPr="00232CCD">
        <w:rPr>
          <w:rFonts w:ascii="Times New Roman" w:hAnsi="Times New Roman"/>
          <w:sz w:val="20"/>
          <w:szCs w:val="20"/>
          <w:lang w:eastAsia="pl-PL"/>
        </w:rPr>
        <w:t xml:space="preserve"> </w:t>
      </w:r>
      <w:r w:rsidRPr="00232CCD">
        <w:rPr>
          <w:rFonts w:ascii="Times New Roman" w:hAnsi="Times New Roman"/>
          <w:sz w:val="20"/>
          <w:szCs w:val="20"/>
        </w:rPr>
        <w:t xml:space="preserve">Zamawiający zastrzega, że uzupełnienie przez Wykonawcę próbki wadliwej, niespełniającej wymagań wskazanych </w:t>
      </w:r>
      <w:r w:rsidR="00D516B8">
        <w:rPr>
          <w:rFonts w:ascii="Times New Roman" w:hAnsi="Times New Roman"/>
          <w:sz w:val="20"/>
          <w:szCs w:val="20"/>
        </w:rPr>
        <w:br/>
      </w:r>
      <w:r w:rsidRPr="00232CCD">
        <w:rPr>
          <w:rFonts w:ascii="Times New Roman" w:hAnsi="Times New Roman"/>
          <w:sz w:val="20"/>
          <w:szCs w:val="20"/>
        </w:rPr>
        <w:t>w specyfikacji i załącznikach jest niedopuszczalne jako naruszające zasadę uczciwej konkurencji i równego traktowania Wykonawców. Niedopuszczalne jest również uzupełnianie przez Wykonawcę próbek po przeprowadzeniu przez Zamawiającego testowania próbek zakończonego wynikiem negatywnym w odniesieniu do konkretnej próbki.</w:t>
      </w:r>
    </w:p>
    <w:p w14:paraId="1B300047" w14:textId="77777777" w:rsidR="00415D7C" w:rsidRPr="005641B1" w:rsidRDefault="00415D7C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</w:pPr>
      <w:r w:rsidRPr="005641B1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>Zamawiający wskazuje, że na podstawie art.</w:t>
      </w:r>
      <w:r w:rsidRPr="005641B1">
        <w:rPr>
          <w:rFonts w:ascii="Times New Roman" w:eastAsia="SimSun" w:hAnsi="Times New Roman"/>
          <w:b/>
          <w:bCs/>
          <w:color w:val="000000"/>
          <w:kern w:val="24"/>
          <w:sz w:val="20"/>
          <w:szCs w:val="20"/>
          <w:lang w:eastAsia="hi-IN" w:bidi="hi-IN"/>
        </w:rPr>
        <w:t xml:space="preserve"> </w:t>
      </w:r>
      <w:r w:rsidR="009C428C" w:rsidRPr="005641B1">
        <w:rPr>
          <w:rFonts w:ascii="Times New Roman" w:eastAsia="SimSun" w:hAnsi="Times New Roman"/>
          <w:color w:val="000000"/>
          <w:kern w:val="24"/>
          <w:sz w:val="20"/>
          <w:szCs w:val="20"/>
          <w:lang w:eastAsia="hi-IN" w:bidi="hi-IN"/>
        </w:rPr>
        <w:t xml:space="preserve">126 ust.1 </w:t>
      </w:r>
      <w:proofErr w:type="spellStart"/>
      <w:r w:rsidR="009C428C" w:rsidRPr="005641B1">
        <w:rPr>
          <w:rFonts w:ascii="Times New Roman" w:eastAsia="SimSun" w:hAnsi="Times New Roman"/>
          <w:color w:val="000000"/>
          <w:kern w:val="24"/>
          <w:sz w:val="20"/>
          <w:szCs w:val="20"/>
          <w:lang w:eastAsia="hi-IN" w:bidi="hi-IN"/>
        </w:rPr>
        <w:t>Pzp</w:t>
      </w:r>
      <w:proofErr w:type="spellEnd"/>
      <w:r w:rsidR="009C428C" w:rsidRPr="005641B1">
        <w:rPr>
          <w:rFonts w:ascii="Times New Roman" w:eastAsia="SimSun" w:hAnsi="Times New Roman"/>
          <w:color w:val="000000"/>
          <w:kern w:val="24"/>
          <w:sz w:val="20"/>
          <w:szCs w:val="20"/>
          <w:lang w:eastAsia="hi-IN" w:bidi="hi-IN"/>
        </w:rPr>
        <w:t xml:space="preserve"> wezwie Wykonawcę, którego oferta zostanie najwyżej oceniona, do złożenia w terminie nie krótszym niż 10 (dziesięć) dni, aktualnych na dzień złożenia poniższych podmiotowych środków dowodowych</w:t>
      </w:r>
      <w:r w:rsidR="00AA07E8" w:rsidRPr="005641B1">
        <w:rPr>
          <w:rFonts w:ascii="Times New Roman" w:eastAsia="SimSun" w:hAnsi="Times New Roman"/>
          <w:color w:val="000000"/>
          <w:kern w:val="24"/>
          <w:sz w:val="20"/>
          <w:szCs w:val="20"/>
          <w:lang w:eastAsia="hi-IN" w:bidi="hi-IN"/>
        </w:rPr>
        <w:t>:</w:t>
      </w:r>
    </w:p>
    <w:p w14:paraId="1B876761" w14:textId="0D064683" w:rsidR="00AA07E8" w:rsidRPr="005641B1" w:rsidRDefault="00AA07E8">
      <w:pPr>
        <w:widowControl w:val="0"/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</w:pPr>
      <w:r w:rsidRPr="005641B1">
        <w:rPr>
          <w:rStyle w:val="markedcontent"/>
          <w:rFonts w:ascii="Times New Roman" w:hAnsi="Times New Roman"/>
          <w:sz w:val="20"/>
          <w:szCs w:val="20"/>
        </w:rPr>
        <w:t>i</w:t>
      </w:r>
      <w:r w:rsidR="003003F8" w:rsidRPr="005641B1">
        <w:rPr>
          <w:rStyle w:val="markedcontent"/>
          <w:rFonts w:ascii="Times New Roman" w:hAnsi="Times New Roman"/>
          <w:sz w:val="20"/>
          <w:szCs w:val="20"/>
        </w:rPr>
        <w:t>nformacj</w:t>
      </w:r>
      <w:r w:rsidRPr="005641B1">
        <w:rPr>
          <w:rStyle w:val="markedcontent"/>
          <w:rFonts w:ascii="Times New Roman" w:hAnsi="Times New Roman"/>
          <w:sz w:val="20"/>
          <w:szCs w:val="20"/>
        </w:rPr>
        <w:t>i</w:t>
      </w:r>
      <w:r w:rsidR="003003F8" w:rsidRPr="005641B1">
        <w:rPr>
          <w:rStyle w:val="markedcontent"/>
          <w:rFonts w:ascii="Times New Roman" w:hAnsi="Times New Roman"/>
          <w:sz w:val="20"/>
          <w:szCs w:val="20"/>
        </w:rPr>
        <w:t xml:space="preserve"> z Krajowego Rejestru Karnego w zakresie określonym w art. 108 ust. 1 pkt 1 i 2 </w:t>
      </w:r>
      <w:proofErr w:type="spellStart"/>
      <w:r w:rsidR="003003F8" w:rsidRPr="005641B1">
        <w:rPr>
          <w:rStyle w:val="markedcontent"/>
          <w:rFonts w:ascii="Times New Roman" w:hAnsi="Times New Roman"/>
          <w:sz w:val="20"/>
          <w:szCs w:val="20"/>
        </w:rPr>
        <w:t>Pzp</w:t>
      </w:r>
      <w:proofErr w:type="spellEnd"/>
      <w:r w:rsidR="003003F8" w:rsidRPr="005641B1">
        <w:rPr>
          <w:rStyle w:val="markedcontent"/>
          <w:rFonts w:ascii="Times New Roman" w:hAnsi="Times New Roman"/>
          <w:sz w:val="20"/>
          <w:szCs w:val="20"/>
        </w:rPr>
        <w:t>,</w:t>
      </w:r>
      <w:r w:rsidRPr="005641B1">
        <w:rPr>
          <w:rFonts w:ascii="Times New Roman" w:hAnsi="Times New Roman"/>
          <w:sz w:val="20"/>
          <w:szCs w:val="20"/>
        </w:rPr>
        <w:t xml:space="preserve"> </w:t>
      </w:r>
      <w:r w:rsidR="003003F8" w:rsidRPr="005641B1">
        <w:rPr>
          <w:rStyle w:val="markedcontent"/>
          <w:rFonts w:ascii="Times New Roman" w:hAnsi="Times New Roman"/>
          <w:sz w:val="20"/>
          <w:szCs w:val="20"/>
        </w:rPr>
        <w:t>sporządzon</w:t>
      </w:r>
      <w:r w:rsidR="00600B88">
        <w:rPr>
          <w:rStyle w:val="markedcontent"/>
          <w:rFonts w:ascii="Times New Roman" w:hAnsi="Times New Roman"/>
          <w:sz w:val="20"/>
          <w:szCs w:val="20"/>
        </w:rPr>
        <w:t>ej</w:t>
      </w:r>
      <w:r w:rsidR="003003F8" w:rsidRPr="005641B1">
        <w:rPr>
          <w:rStyle w:val="markedcontent"/>
          <w:rFonts w:ascii="Times New Roman" w:hAnsi="Times New Roman"/>
          <w:sz w:val="20"/>
          <w:szCs w:val="20"/>
        </w:rPr>
        <w:t xml:space="preserve"> </w:t>
      </w:r>
      <w:r w:rsidR="00E7047E">
        <w:rPr>
          <w:rStyle w:val="markedcontent"/>
          <w:rFonts w:ascii="Times New Roman" w:hAnsi="Times New Roman"/>
          <w:sz w:val="20"/>
          <w:szCs w:val="20"/>
        </w:rPr>
        <w:br/>
      </w:r>
      <w:r w:rsidR="003003F8" w:rsidRPr="005641B1">
        <w:rPr>
          <w:rStyle w:val="markedcontent"/>
          <w:rFonts w:ascii="Times New Roman" w:hAnsi="Times New Roman"/>
          <w:sz w:val="20"/>
          <w:szCs w:val="20"/>
        </w:rPr>
        <w:t xml:space="preserve">nie wcześniej niż 6 </w:t>
      </w:r>
      <w:r w:rsidRPr="005641B1">
        <w:rPr>
          <w:rStyle w:val="markedcontent"/>
          <w:rFonts w:ascii="Times New Roman" w:hAnsi="Times New Roman"/>
          <w:sz w:val="20"/>
          <w:szCs w:val="20"/>
        </w:rPr>
        <w:t xml:space="preserve">(sześć) </w:t>
      </w:r>
      <w:r w:rsidR="003003F8" w:rsidRPr="005641B1">
        <w:rPr>
          <w:rStyle w:val="markedcontent"/>
          <w:rFonts w:ascii="Times New Roman" w:hAnsi="Times New Roman"/>
          <w:sz w:val="20"/>
          <w:szCs w:val="20"/>
        </w:rPr>
        <w:t>miesięcy przed jej złożeniem.</w:t>
      </w:r>
      <w:r w:rsidRPr="005641B1">
        <w:rPr>
          <w:rFonts w:ascii="Times New Roman" w:hAnsi="Times New Roman"/>
          <w:sz w:val="20"/>
          <w:szCs w:val="20"/>
        </w:rPr>
        <w:t xml:space="preserve"> </w:t>
      </w:r>
      <w:r w:rsidR="003003F8" w:rsidRPr="005641B1">
        <w:rPr>
          <w:rStyle w:val="markedcontent"/>
          <w:rFonts w:ascii="Times New Roman" w:hAnsi="Times New Roman"/>
          <w:sz w:val="20"/>
          <w:szCs w:val="20"/>
        </w:rPr>
        <w:t xml:space="preserve">Wykonawca mający siedzibę na terenie RP składa informację </w:t>
      </w:r>
      <w:r w:rsidR="00600B88">
        <w:rPr>
          <w:rStyle w:val="markedcontent"/>
          <w:rFonts w:ascii="Times New Roman" w:hAnsi="Times New Roman"/>
          <w:sz w:val="20"/>
          <w:szCs w:val="20"/>
        </w:rPr>
        <w:br/>
      </w:r>
      <w:r w:rsidR="003003F8" w:rsidRPr="005641B1">
        <w:rPr>
          <w:rStyle w:val="markedcontent"/>
          <w:rFonts w:ascii="Times New Roman" w:hAnsi="Times New Roman"/>
          <w:sz w:val="20"/>
          <w:szCs w:val="20"/>
        </w:rPr>
        <w:t>z polskiego Krajowego Rejestru Karnego względem</w:t>
      </w:r>
      <w:r w:rsidRPr="005641B1">
        <w:rPr>
          <w:rStyle w:val="markedcontent"/>
          <w:rFonts w:ascii="Times New Roman" w:hAnsi="Times New Roman"/>
          <w:sz w:val="20"/>
          <w:szCs w:val="20"/>
        </w:rPr>
        <w:t xml:space="preserve"> </w:t>
      </w:r>
      <w:r w:rsidR="003003F8" w:rsidRPr="005641B1">
        <w:rPr>
          <w:rStyle w:val="markedcontent"/>
          <w:rFonts w:ascii="Times New Roman" w:hAnsi="Times New Roman"/>
          <w:sz w:val="20"/>
          <w:szCs w:val="20"/>
        </w:rPr>
        <w:t>osób wchodzących w skład</w:t>
      </w:r>
      <w:r w:rsidRPr="005641B1">
        <w:rPr>
          <w:rFonts w:ascii="Times New Roman" w:hAnsi="Times New Roman"/>
          <w:sz w:val="20"/>
          <w:szCs w:val="20"/>
        </w:rPr>
        <w:t xml:space="preserve"> </w:t>
      </w:r>
      <w:r w:rsidR="003003F8" w:rsidRPr="005641B1">
        <w:rPr>
          <w:rStyle w:val="markedcontent"/>
          <w:rFonts w:ascii="Times New Roman" w:hAnsi="Times New Roman"/>
          <w:sz w:val="20"/>
          <w:szCs w:val="20"/>
        </w:rPr>
        <w:t>organu zarządzającego, nadzorczego oraz prokurentów Wykonawcy,</w:t>
      </w:r>
      <w:r w:rsidRPr="005641B1">
        <w:rPr>
          <w:rStyle w:val="markedcontent"/>
          <w:rFonts w:ascii="Times New Roman" w:hAnsi="Times New Roman"/>
          <w:sz w:val="20"/>
          <w:szCs w:val="20"/>
        </w:rPr>
        <w:t xml:space="preserve"> </w:t>
      </w:r>
      <w:r w:rsidR="003003F8" w:rsidRPr="005641B1">
        <w:rPr>
          <w:rStyle w:val="markedcontent"/>
          <w:rFonts w:ascii="Times New Roman" w:hAnsi="Times New Roman"/>
          <w:sz w:val="20"/>
          <w:szCs w:val="20"/>
        </w:rPr>
        <w:t xml:space="preserve">niezależnie od posiadanego obywatelstwa </w:t>
      </w:r>
      <w:r w:rsidR="00600B88">
        <w:rPr>
          <w:rStyle w:val="markedcontent"/>
          <w:rFonts w:ascii="Times New Roman" w:hAnsi="Times New Roman"/>
          <w:sz w:val="20"/>
          <w:szCs w:val="20"/>
        </w:rPr>
        <w:t>tych</w:t>
      </w:r>
      <w:r w:rsidR="003003F8" w:rsidRPr="005641B1">
        <w:rPr>
          <w:rStyle w:val="markedcontent"/>
          <w:rFonts w:ascii="Times New Roman" w:hAnsi="Times New Roman"/>
          <w:sz w:val="20"/>
          <w:szCs w:val="20"/>
        </w:rPr>
        <w:t xml:space="preserve"> osób lub ich miejsca</w:t>
      </w:r>
      <w:r w:rsidRPr="005641B1">
        <w:rPr>
          <w:rFonts w:ascii="Times New Roman" w:hAnsi="Times New Roman"/>
          <w:sz w:val="20"/>
          <w:szCs w:val="20"/>
        </w:rPr>
        <w:t xml:space="preserve"> </w:t>
      </w:r>
      <w:r w:rsidR="003003F8" w:rsidRPr="005641B1">
        <w:rPr>
          <w:rStyle w:val="markedcontent"/>
          <w:rFonts w:ascii="Times New Roman" w:hAnsi="Times New Roman"/>
          <w:sz w:val="20"/>
          <w:szCs w:val="20"/>
        </w:rPr>
        <w:t>zamieszkania.</w:t>
      </w:r>
    </w:p>
    <w:p w14:paraId="3495C7EF" w14:textId="481D257A" w:rsidR="00AA07E8" w:rsidRPr="005641B1" w:rsidRDefault="00AA07E8">
      <w:pPr>
        <w:widowControl w:val="0"/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</w:pPr>
      <w:r w:rsidRPr="005641B1">
        <w:rPr>
          <w:rStyle w:val="markedcontent"/>
          <w:rFonts w:ascii="Times New Roman" w:hAnsi="Times New Roman"/>
          <w:sz w:val="20"/>
          <w:szCs w:val="20"/>
        </w:rPr>
        <w:t>i</w:t>
      </w:r>
      <w:r w:rsidR="003003F8" w:rsidRPr="005641B1">
        <w:rPr>
          <w:rStyle w:val="markedcontent"/>
          <w:rFonts w:ascii="Times New Roman" w:hAnsi="Times New Roman"/>
          <w:sz w:val="20"/>
          <w:szCs w:val="20"/>
        </w:rPr>
        <w:t>nformacj</w:t>
      </w:r>
      <w:r w:rsidRPr="005641B1">
        <w:rPr>
          <w:rStyle w:val="markedcontent"/>
          <w:rFonts w:ascii="Times New Roman" w:hAnsi="Times New Roman"/>
          <w:sz w:val="20"/>
          <w:szCs w:val="20"/>
        </w:rPr>
        <w:t>i</w:t>
      </w:r>
      <w:r w:rsidR="003003F8" w:rsidRPr="005641B1">
        <w:rPr>
          <w:rStyle w:val="markedcontent"/>
          <w:rFonts w:ascii="Times New Roman" w:hAnsi="Times New Roman"/>
          <w:sz w:val="20"/>
          <w:szCs w:val="20"/>
        </w:rPr>
        <w:t xml:space="preserve"> z Krajowego Rejestru Karnego w zakresie określonym w art. 108 ust. 1 pkt 4 </w:t>
      </w:r>
      <w:proofErr w:type="spellStart"/>
      <w:r w:rsidR="003003F8" w:rsidRPr="005641B1">
        <w:rPr>
          <w:rStyle w:val="markedcontent"/>
          <w:rFonts w:ascii="Times New Roman" w:hAnsi="Times New Roman"/>
          <w:sz w:val="20"/>
          <w:szCs w:val="20"/>
        </w:rPr>
        <w:t>Pzp</w:t>
      </w:r>
      <w:proofErr w:type="spellEnd"/>
      <w:r w:rsidR="003003F8" w:rsidRPr="005641B1">
        <w:rPr>
          <w:rStyle w:val="markedcontent"/>
          <w:rFonts w:ascii="Times New Roman" w:hAnsi="Times New Roman"/>
          <w:sz w:val="20"/>
          <w:szCs w:val="20"/>
        </w:rPr>
        <w:t>, dotycząc</w:t>
      </w:r>
      <w:r w:rsidR="00600B88">
        <w:rPr>
          <w:rStyle w:val="markedcontent"/>
          <w:rFonts w:ascii="Times New Roman" w:hAnsi="Times New Roman"/>
          <w:sz w:val="20"/>
          <w:szCs w:val="20"/>
        </w:rPr>
        <w:t>ej</w:t>
      </w:r>
      <w:r w:rsidRPr="005641B1">
        <w:rPr>
          <w:rFonts w:ascii="Times New Roman" w:hAnsi="Times New Roman"/>
          <w:sz w:val="20"/>
          <w:szCs w:val="20"/>
        </w:rPr>
        <w:t xml:space="preserve"> </w:t>
      </w:r>
      <w:r w:rsidR="003003F8" w:rsidRPr="005641B1">
        <w:rPr>
          <w:rStyle w:val="markedcontent"/>
          <w:rFonts w:ascii="Times New Roman" w:hAnsi="Times New Roman"/>
          <w:sz w:val="20"/>
          <w:szCs w:val="20"/>
        </w:rPr>
        <w:t>orzeczenia zakazu ubiegania się o zamówienie publiczne tytułem środka karnego,</w:t>
      </w:r>
      <w:r w:rsidRPr="005641B1">
        <w:rPr>
          <w:rStyle w:val="markedcontent"/>
          <w:rFonts w:ascii="Times New Roman" w:hAnsi="Times New Roman"/>
          <w:sz w:val="20"/>
          <w:szCs w:val="20"/>
        </w:rPr>
        <w:t xml:space="preserve"> </w:t>
      </w:r>
      <w:r w:rsidR="003003F8" w:rsidRPr="005641B1">
        <w:rPr>
          <w:rStyle w:val="markedcontent"/>
          <w:rFonts w:ascii="Times New Roman" w:hAnsi="Times New Roman"/>
          <w:sz w:val="20"/>
          <w:szCs w:val="20"/>
        </w:rPr>
        <w:t>sporządzona nie wcześniej</w:t>
      </w:r>
      <w:r w:rsidRPr="005641B1">
        <w:rPr>
          <w:rFonts w:ascii="Times New Roman" w:hAnsi="Times New Roman"/>
          <w:sz w:val="20"/>
          <w:szCs w:val="20"/>
        </w:rPr>
        <w:t xml:space="preserve"> </w:t>
      </w:r>
      <w:r w:rsidR="003003F8" w:rsidRPr="005641B1">
        <w:rPr>
          <w:rStyle w:val="markedcontent"/>
          <w:rFonts w:ascii="Times New Roman" w:hAnsi="Times New Roman"/>
          <w:sz w:val="20"/>
          <w:szCs w:val="20"/>
        </w:rPr>
        <w:t xml:space="preserve">niż 6 </w:t>
      </w:r>
      <w:r w:rsidRPr="005641B1">
        <w:rPr>
          <w:rStyle w:val="markedcontent"/>
          <w:rFonts w:ascii="Times New Roman" w:hAnsi="Times New Roman"/>
          <w:sz w:val="20"/>
          <w:szCs w:val="20"/>
        </w:rPr>
        <w:t xml:space="preserve">(sześć) </w:t>
      </w:r>
      <w:r w:rsidR="003003F8" w:rsidRPr="005641B1">
        <w:rPr>
          <w:rStyle w:val="markedcontent"/>
          <w:rFonts w:ascii="Times New Roman" w:hAnsi="Times New Roman"/>
          <w:sz w:val="20"/>
          <w:szCs w:val="20"/>
        </w:rPr>
        <w:t>miesięcy przed jej złożeniem.</w:t>
      </w:r>
    </w:p>
    <w:p w14:paraId="7123F18A" w14:textId="43BB7CC0" w:rsidR="00AA07E8" w:rsidRPr="005641B1" w:rsidRDefault="00AA07E8">
      <w:pPr>
        <w:widowControl w:val="0"/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</w:pPr>
      <w:r w:rsidRPr="005641B1">
        <w:rPr>
          <w:rStyle w:val="markedcontent"/>
          <w:rFonts w:ascii="Times New Roman" w:hAnsi="Times New Roman"/>
          <w:sz w:val="20"/>
          <w:szCs w:val="20"/>
        </w:rPr>
        <w:t>oświadczenia</w:t>
      </w:r>
      <w:r w:rsidR="003003F8" w:rsidRPr="005641B1">
        <w:rPr>
          <w:rStyle w:val="markedcontent"/>
          <w:rFonts w:ascii="Times New Roman" w:hAnsi="Times New Roman"/>
          <w:sz w:val="20"/>
          <w:szCs w:val="20"/>
        </w:rPr>
        <w:t xml:space="preserve"> Wykonawcy, w zakresie art. 108 ust. 1 pkt 5 </w:t>
      </w:r>
      <w:proofErr w:type="spellStart"/>
      <w:r w:rsidR="003003F8" w:rsidRPr="005641B1">
        <w:rPr>
          <w:rStyle w:val="markedcontent"/>
          <w:rFonts w:ascii="Times New Roman" w:hAnsi="Times New Roman"/>
          <w:sz w:val="20"/>
          <w:szCs w:val="20"/>
        </w:rPr>
        <w:t>Pzp</w:t>
      </w:r>
      <w:proofErr w:type="spellEnd"/>
      <w:r w:rsidR="003003F8" w:rsidRPr="005641B1">
        <w:rPr>
          <w:rStyle w:val="markedcontent"/>
          <w:rFonts w:ascii="Times New Roman" w:hAnsi="Times New Roman"/>
          <w:sz w:val="20"/>
          <w:szCs w:val="20"/>
        </w:rPr>
        <w:t>, o braku przynależności do tej samej</w:t>
      </w:r>
      <w:r w:rsidRPr="005641B1">
        <w:rPr>
          <w:rFonts w:ascii="Times New Roman" w:hAnsi="Times New Roman"/>
          <w:sz w:val="20"/>
          <w:szCs w:val="20"/>
        </w:rPr>
        <w:t xml:space="preserve"> </w:t>
      </w:r>
      <w:r w:rsidR="003003F8" w:rsidRPr="005641B1">
        <w:rPr>
          <w:rStyle w:val="markedcontent"/>
          <w:rFonts w:ascii="Times New Roman" w:hAnsi="Times New Roman"/>
          <w:sz w:val="20"/>
          <w:szCs w:val="20"/>
        </w:rPr>
        <w:t xml:space="preserve">grupy kapitałowej </w:t>
      </w:r>
      <w:r w:rsidR="00600B88">
        <w:rPr>
          <w:rStyle w:val="markedcontent"/>
          <w:rFonts w:ascii="Times New Roman" w:hAnsi="Times New Roman"/>
          <w:sz w:val="20"/>
          <w:szCs w:val="20"/>
        </w:rPr>
        <w:br/>
      </w:r>
      <w:r w:rsidR="003003F8" w:rsidRPr="005641B1">
        <w:rPr>
          <w:rStyle w:val="markedcontent"/>
          <w:rFonts w:ascii="Times New Roman" w:hAnsi="Times New Roman"/>
          <w:sz w:val="20"/>
          <w:szCs w:val="20"/>
        </w:rPr>
        <w:t xml:space="preserve">w rozumieniu ustawy z dnia 16 lutego 2007 r. o ochronie konkurencji i konsumentów </w:t>
      </w:r>
      <w:r w:rsidR="003003F8" w:rsidRPr="00764CA8">
        <w:rPr>
          <w:rStyle w:val="markedcontent"/>
          <w:rFonts w:ascii="Times New Roman" w:hAnsi="Times New Roman"/>
          <w:sz w:val="20"/>
          <w:szCs w:val="20"/>
        </w:rPr>
        <w:t>(</w:t>
      </w:r>
      <w:r w:rsidR="00764CA8" w:rsidRPr="00764CA8">
        <w:rPr>
          <w:rFonts w:ascii="Times New Roman" w:hAnsi="Times New Roman"/>
          <w:sz w:val="20"/>
          <w:szCs w:val="20"/>
        </w:rPr>
        <w:t>Dz. U. z 2025 r. poz. 1714</w:t>
      </w:r>
      <w:r w:rsidR="003003F8" w:rsidRPr="00764CA8">
        <w:rPr>
          <w:rStyle w:val="markedcontent"/>
          <w:rFonts w:ascii="Times New Roman" w:hAnsi="Times New Roman"/>
          <w:sz w:val="20"/>
          <w:szCs w:val="20"/>
        </w:rPr>
        <w:t>),</w:t>
      </w:r>
      <w:r w:rsidR="003003F8" w:rsidRPr="005641B1">
        <w:rPr>
          <w:rStyle w:val="markedcontent"/>
          <w:rFonts w:ascii="Times New Roman" w:hAnsi="Times New Roman"/>
          <w:sz w:val="20"/>
          <w:szCs w:val="20"/>
        </w:rPr>
        <w:t xml:space="preserve"> z innym Wykonawcą, który złożył odrębną ofertę lub ofertę częściową albo oświadczenie o przynależności</w:t>
      </w:r>
      <w:r w:rsidRPr="005641B1">
        <w:rPr>
          <w:rFonts w:ascii="Times New Roman" w:hAnsi="Times New Roman"/>
          <w:sz w:val="20"/>
          <w:szCs w:val="20"/>
        </w:rPr>
        <w:t xml:space="preserve"> </w:t>
      </w:r>
      <w:r w:rsidR="003003F8" w:rsidRPr="005641B1">
        <w:rPr>
          <w:rStyle w:val="markedcontent"/>
          <w:rFonts w:ascii="Times New Roman" w:hAnsi="Times New Roman"/>
          <w:sz w:val="20"/>
          <w:szCs w:val="20"/>
        </w:rPr>
        <w:t>do tej samej grupy kapitałowej wraz z dokumentami lub informacjami potwierdzającymi przygotowanie oferty lub oferty</w:t>
      </w:r>
      <w:r w:rsidRPr="005641B1">
        <w:rPr>
          <w:rFonts w:ascii="Times New Roman" w:hAnsi="Times New Roman"/>
          <w:sz w:val="20"/>
          <w:szCs w:val="20"/>
        </w:rPr>
        <w:t xml:space="preserve"> </w:t>
      </w:r>
      <w:r w:rsidR="003003F8" w:rsidRPr="005641B1">
        <w:rPr>
          <w:rStyle w:val="markedcontent"/>
          <w:rFonts w:ascii="Times New Roman" w:hAnsi="Times New Roman"/>
          <w:sz w:val="20"/>
          <w:szCs w:val="20"/>
        </w:rPr>
        <w:t>częściowej niezależnie od innego Wykonawcy należącego do tej samej grupy kapitałowej</w:t>
      </w:r>
      <w:r w:rsidR="00600B88">
        <w:rPr>
          <w:rStyle w:val="markedcontent"/>
          <w:rFonts w:ascii="Times New Roman" w:hAnsi="Times New Roman"/>
          <w:sz w:val="20"/>
          <w:szCs w:val="20"/>
        </w:rPr>
        <w:t>;</w:t>
      </w:r>
    </w:p>
    <w:p w14:paraId="0AF6338C" w14:textId="77777777" w:rsidR="00D061EF" w:rsidRPr="00D061EF" w:rsidRDefault="00D061EF">
      <w:pPr>
        <w:widowControl w:val="0"/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</w:pPr>
      <w:r w:rsidRPr="00D061EF">
        <w:rPr>
          <w:rFonts w:ascii="Times New Roman" w:hAnsi="Times New Roman"/>
          <w:sz w:val="20"/>
          <w:szCs w:val="20"/>
        </w:rPr>
        <w:t>oświadczenia Wykonawcy o aktualności informacji zawartych w JEDZ w zakresie:</w:t>
      </w:r>
    </w:p>
    <w:p w14:paraId="22243171" w14:textId="09AA56EB" w:rsidR="00D061EF" w:rsidRPr="00D061EF" w:rsidRDefault="00D061EF">
      <w:pPr>
        <w:widowControl w:val="0"/>
        <w:numPr>
          <w:ilvl w:val="0"/>
          <w:numId w:val="21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D061EF">
        <w:rPr>
          <w:rFonts w:ascii="Times New Roman" w:hAnsi="Times New Roman"/>
          <w:sz w:val="20"/>
          <w:szCs w:val="20"/>
        </w:rPr>
        <w:t xml:space="preserve">braku podstawy wykluczenia z postępowania, o której mowa w art. 108 ust. 1 pkt 3 </w:t>
      </w:r>
      <w:proofErr w:type="spellStart"/>
      <w:r w:rsidRPr="00D061EF">
        <w:rPr>
          <w:rFonts w:ascii="Times New Roman" w:hAnsi="Times New Roman"/>
          <w:sz w:val="20"/>
          <w:szCs w:val="20"/>
        </w:rPr>
        <w:t>Pzp</w:t>
      </w:r>
      <w:proofErr w:type="spellEnd"/>
      <w:r w:rsidR="00600B88">
        <w:rPr>
          <w:rFonts w:ascii="Times New Roman" w:hAnsi="Times New Roman"/>
          <w:sz w:val="20"/>
          <w:szCs w:val="20"/>
        </w:rPr>
        <w:t>,</w:t>
      </w:r>
    </w:p>
    <w:p w14:paraId="61897CA3" w14:textId="79004DC8" w:rsidR="00D061EF" w:rsidRPr="00D061EF" w:rsidRDefault="00D061EF">
      <w:pPr>
        <w:widowControl w:val="0"/>
        <w:numPr>
          <w:ilvl w:val="0"/>
          <w:numId w:val="21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D061EF">
        <w:rPr>
          <w:rFonts w:ascii="Times New Roman" w:hAnsi="Times New Roman"/>
          <w:sz w:val="20"/>
          <w:szCs w:val="20"/>
        </w:rPr>
        <w:t xml:space="preserve">braku podstawy wykluczenia z postępowania, o której mowa w art. 108 ust. 1 pkt 4 </w:t>
      </w:r>
      <w:proofErr w:type="spellStart"/>
      <w:r w:rsidRPr="00D061EF">
        <w:rPr>
          <w:rFonts w:ascii="Times New Roman" w:hAnsi="Times New Roman"/>
          <w:sz w:val="20"/>
          <w:szCs w:val="20"/>
        </w:rPr>
        <w:t>Pzp</w:t>
      </w:r>
      <w:proofErr w:type="spellEnd"/>
      <w:r w:rsidRPr="00D061EF">
        <w:rPr>
          <w:rFonts w:ascii="Times New Roman" w:hAnsi="Times New Roman"/>
          <w:sz w:val="20"/>
          <w:szCs w:val="20"/>
        </w:rPr>
        <w:t>, o braku wydania wobec Wykonawcy prawomocnego orzeczenia zakazu ubiegania się o zamówienie publiczne tytułem środka</w:t>
      </w:r>
      <w:r w:rsidR="006D21A5">
        <w:rPr>
          <w:rFonts w:ascii="Times New Roman" w:hAnsi="Times New Roman"/>
          <w:sz w:val="20"/>
          <w:szCs w:val="20"/>
        </w:rPr>
        <w:t xml:space="preserve"> </w:t>
      </w:r>
      <w:r w:rsidRPr="00D061EF">
        <w:rPr>
          <w:rFonts w:ascii="Times New Roman" w:hAnsi="Times New Roman"/>
          <w:sz w:val="20"/>
          <w:szCs w:val="20"/>
        </w:rPr>
        <w:t>zapobiegawczego</w:t>
      </w:r>
      <w:r w:rsidR="00600B88">
        <w:rPr>
          <w:rFonts w:ascii="Times New Roman" w:hAnsi="Times New Roman"/>
          <w:sz w:val="20"/>
          <w:szCs w:val="20"/>
        </w:rPr>
        <w:t>,</w:t>
      </w:r>
    </w:p>
    <w:p w14:paraId="727F6914" w14:textId="07E5F44A" w:rsidR="00D061EF" w:rsidRPr="00D061EF" w:rsidRDefault="00D061EF">
      <w:pPr>
        <w:widowControl w:val="0"/>
        <w:numPr>
          <w:ilvl w:val="0"/>
          <w:numId w:val="21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D061EF">
        <w:rPr>
          <w:rFonts w:ascii="Times New Roman" w:hAnsi="Times New Roman"/>
          <w:sz w:val="20"/>
          <w:szCs w:val="20"/>
        </w:rPr>
        <w:t xml:space="preserve">braku podstawy wykluczenia z postępowania, o której mowa w art. 108 ust. 1 pkt 5 </w:t>
      </w:r>
      <w:proofErr w:type="spellStart"/>
      <w:r w:rsidRPr="00D061EF">
        <w:rPr>
          <w:rFonts w:ascii="Times New Roman" w:hAnsi="Times New Roman"/>
          <w:sz w:val="20"/>
          <w:szCs w:val="20"/>
        </w:rPr>
        <w:t>Pzp</w:t>
      </w:r>
      <w:proofErr w:type="spellEnd"/>
      <w:r w:rsidRPr="00D061EF">
        <w:rPr>
          <w:rFonts w:ascii="Times New Roman" w:hAnsi="Times New Roman"/>
          <w:sz w:val="20"/>
          <w:szCs w:val="20"/>
        </w:rPr>
        <w:t xml:space="preserve">, dotyczącej zawarcia </w:t>
      </w:r>
      <w:r w:rsidR="00E7047E">
        <w:rPr>
          <w:rFonts w:ascii="Times New Roman" w:hAnsi="Times New Roman"/>
          <w:sz w:val="20"/>
          <w:szCs w:val="20"/>
        </w:rPr>
        <w:br/>
      </w:r>
      <w:r w:rsidRPr="00D061EF">
        <w:rPr>
          <w:rFonts w:ascii="Times New Roman" w:hAnsi="Times New Roman"/>
          <w:sz w:val="20"/>
          <w:szCs w:val="20"/>
        </w:rPr>
        <w:t xml:space="preserve">z innymi </w:t>
      </w:r>
      <w:r w:rsidR="006D21A5">
        <w:rPr>
          <w:rFonts w:ascii="Times New Roman" w:hAnsi="Times New Roman"/>
          <w:sz w:val="20"/>
          <w:szCs w:val="20"/>
        </w:rPr>
        <w:t>W</w:t>
      </w:r>
      <w:r w:rsidRPr="00D061EF">
        <w:rPr>
          <w:rFonts w:ascii="Times New Roman" w:hAnsi="Times New Roman"/>
          <w:sz w:val="20"/>
          <w:szCs w:val="20"/>
        </w:rPr>
        <w:t>ykonawcami porozumienia mającego na celu zakłócenie konkurencji</w:t>
      </w:r>
      <w:r w:rsidR="00600B88">
        <w:rPr>
          <w:rFonts w:ascii="Times New Roman" w:hAnsi="Times New Roman"/>
          <w:sz w:val="20"/>
          <w:szCs w:val="20"/>
        </w:rPr>
        <w:t>,</w:t>
      </w:r>
    </w:p>
    <w:p w14:paraId="1CEF2BBD" w14:textId="3E57BD65" w:rsidR="00D061EF" w:rsidRPr="00D061EF" w:rsidRDefault="00D061EF">
      <w:pPr>
        <w:widowControl w:val="0"/>
        <w:numPr>
          <w:ilvl w:val="0"/>
          <w:numId w:val="21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D061EF">
        <w:rPr>
          <w:rFonts w:ascii="Times New Roman" w:hAnsi="Times New Roman"/>
          <w:sz w:val="20"/>
          <w:szCs w:val="20"/>
        </w:rPr>
        <w:t xml:space="preserve">braku podstawy wykluczenia z postępowania, o której mowa w art. 108 ust. 1 pkt 6 </w:t>
      </w:r>
      <w:proofErr w:type="spellStart"/>
      <w:r w:rsidRPr="00D061EF">
        <w:rPr>
          <w:rFonts w:ascii="Times New Roman" w:hAnsi="Times New Roman"/>
          <w:sz w:val="20"/>
          <w:szCs w:val="20"/>
        </w:rPr>
        <w:t>Pzp</w:t>
      </w:r>
      <w:proofErr w:type="spellEnd"/>
      <w:r w:rsidR="00600B88">
        <w:rPr>
          <w:rFonts w:ascii="Times New Roman" w:hAnsi="Times New Roman"/>
          <w:sz w:val="20"/>
          <w:szCs w:val="20"/>
        </w:rPr>
        <w:t>,</w:t>
      </w:r>
    </w:p>
    <w:p w14:paraId="1E6DB4B9" w14:textId="452D127E" w:rsidR="00D061EF" w:rsidRPr="005641B1" w:rsidRDefault="00D061EF">
      <w:pPr>
        <w:widowControl w:val="0"/>
        <w:numPr>
          <w:ilvl w:val="0"/>
          <w:numId w:val="21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D061EF">
        <w:rPr>
          <w:rFonts w:ascii="Times New Roman" w:hAnsi="Times New Roman"/>
          <w:sz w:val="20"/>
          <w:szCs w:val="20"/>
        </w:rPr>
        <w:t xml:space="preserve">braku podstawy wykluczenia z postępowania na podstawie przesłanek określonych w art. 7 ust. 1 pkt 1-3 ustawy </w:t>
      </w:r>
      <w:r w:rsidR="00600B88">
        <w:rPr>
          <w:rFonts w:ascii="Times New Roman" w:hAnsi="Times New Roman"/>
          <w:sz w:val="20"/>
          <w:szCs w:val="20"/>
        </w:rPr>
        <w:br/>
      </w:r>
      <w:r w:rsidRPr="00D061EF">
        <w:rPr>
          <w:rFonts w:ascii="Times New Roman" w:hAnsi="Times New Roman"/>
          <w:sz w:val="20"/>
          <w:szCs w:val="20"/>
        </w:rPr>
        <w:t>z dnia 13 kwietnia 2022 r. o szczególnych rozwiązaniach w zakresie przeciwdziałania wspieraniu agresji na Ukrainę oraz służących ochronie bezpieczeństwa narodowego (Dz. U. 202</w:t>
      </w:r>
      <w:r w:rsidR="00600B88">
        <w:rPr>
          <w:rFonts w:ascii="Times New Roman" w:hAnsi="Times New Roman"/>
          <w:sz w:val="20"/>
          <w:szCs w:val="20"/>
        </w:rPr>
        <w:t>5</w:t>
      </w:r>
      <w:r w:rsidRPr="00D061EF">
        <w:rPr>
          <w:rFonts w:ascii="Times New Roman" w:hAnsi="Times New Roman"/>
          <w:sz w:val="20"/>
          <w:szCs w:val="20"/>
        </w:rPr>
        <w:t xml:space="preserve"> r. poz. </w:t>
      </w:r>
      <w:r w:rsidR="00600B88">
        <w:rPr>
          <w:rFonts w:ascii="Times New Roman" w:hAnsi="Times New Roman"/>
          <w:sz w:val="20"/>
          <w:szCs w:val="20"/>
        </w:rPr>
        <w:t>514</w:t>
      </w:r>
      <w:r w:rsidRPr="00D061EF">
        <w:rPr>
          <w:rFonts w:ascii="Times New Roman" w:hAnsi="Times New Roman"/>
          <w:sz w:val="20"/>
          <w:szCs w:val="20"/>
        </w:rPr>
        <w:t xml:space="preserve">) oraz na podstawie przesłanek określonych w art. 5k rozporządzenia Rady (UE) nr 833/2014 z dnia 31 lipca 2014 r. dotyczącego środków ograniczających w związku z działaniami Rosji destabilizującymi sytuację na Ukrainie (Dz. Urz. UE nr L 229 </w:t>
      </w:r>
      <w:r w:rsidR="00600B88">
        <w:rPr>
          <w:rFonts w:ascii="Times New Roman" w:hAnsi="Times New Roman"/>
          <w:sz w:val="20"/>
          <w:szCs w:val="20"/>
        </w:rPr>
        <w:br/>
      </w:r>
      <w:r w:rsidRPr="00D061EF">
        <w:rPr>
          <w:rFonts w:ascii="Times New Roman" w:hAnsi="Times New Roman"/>
          <w:sz w:val="20"/>
          <w:szCs w:val="20"/>
        </w:rPr>
        <w:t>z 31.7.2014, str. 1</w:t>
      </w:r>
      <w:r w:rsidR="00600B88">
        <w:rPr>
          <w:rFonts w:ascii="Times New Roman" w:hAnsi="Times New Roman"/>
          <w:sz w:val="20"/>
          <w:szCs w:val="20"/>
        </w:rPr>
        <w:t>-11</w:t>
      </w:r>
      <w:r w:rsidRPr="00D061EF">
        <w:rPr>
          <w:rFonts w:ascii="Times New Roman" w:hAnsi="Times New Roman"/>
          <w:sz w:val="20"/>
          <w:szCs w:val="20"/>
        </w:rPr>
        <w:t>), zmienionego rozporządzeniem Rady (UE) 2022/576 z dnia 8 kwietnia 2022 w sprawie zmiany rozporządzenia (UE) nr 833/2014 dotyczącego środków ograniczających w związku z działaniami Rosji destabilizującymi sytuację na Ukrainie (Dz. Urz. UE nr L 111 z 8.4.2022, str. 1</w:t>
      </w:r>
      <w:r w:rsidR="00600B88">
        <w:rPr>
          <w:rFonts w:ascii="Times New Roman" w:hAnsi="Times New Roman"/>
          <w:sz w:val="20"/>
          <w:szCs w:val="20"/>
        </w:rPr>
        <w:t>-66</w:t>
      </w:r>
      <w:r w:rsidRPr="00D061EF">
        <w:rPr>
          <w:rFonts w:ascii="Times New Roman" w:hAnsi="Times New Roman"/>
          <w:sz w:val="20"/>
          <w:szCs w:val="20"/>
        </w:rPr>
        <w:t>)</w:t>
      </w:r>
      <w:r w:rsidR="00600B88">
        <w:rPr>
          <w:rFonts w:ascii="Times New Roman" w:hAnsi="Times New Roman"/>
          <w:sz w:val="20"/>
          <w:szCs w:val="20"/>
        </w:rPr>
        <w:t>;</w:t>
      </w:r>
    </w:p>
    <w:p w14:paraId="71BAE67C" w14:textId="38940A25" w:rsidR="00D061EF" w:rsidRPr="00D061EF" w:rsidRDefault="0075793C">
      <w:pPr>
        <w:widowControl w:val="0"/>
        <w:numPr>
          <w:ilvl w:val="0"/>
          <w:numId w:val="20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5641B1">
        <w:rPr>
          <w:rStyle w:val="markedcontent"/>
          <w:rFonts w:ascii="Times New Roman" w:hAnsi="Times New Roman"/>
          <w:sz w:val="20"/>
          <w:szCs w:val="20"/>
        </w:rPr>
        <w:t>odpisu lub informacji z Krajowego Rejestru Sądowego lub z Centralnej Ewidencji i Informacji o Działalności</w:t>
      </w:r>
      <w:r w:rsidRPr="005641B1">
        <w:rPr>
          <w:rFonts w:ascii="Times New Roman" w:hAnsi="Times New Roman"/>
          <w:sz w:val="20"/>
          <w:szCs w:val="20"/>
        </w:rPr>
        <w:t xml:space="preserve"> </w:t>
      </w:r>
      <w:r w:rsidRPr="005641B1">
        <w:rPr>
          <w:rStyle w:val="markedcontent"/>
          <w:rFonts w:ascii="Times New Roman" w:hAnsi="Times New Roman"/>
          <w:sz w:val="20"/>
          <w:szCs w:val="20"/>
        </w:rPr>
        <w:t xml:space="preserve">Gospodarczej, w zakresie określonym w art. 109 ust. 1 pkt 4 </w:t>
      </w:r>
      <w:proofErr w:type="spellStart"/>
      <w:r w:rsidRPr="005641B1">
        <w:rPr>
          <w:rStyle w:val="markedcontent"/>
          <w:rFonts w:ascii="Times New Roman" w:hAnsi="Times New Roman"/>
          <w:sz w:val="20"/>
          <w:szCs w:val="20"/>
        </w:rPr>
        <w:t>Pzp</w:t>
      </w:r>
      <w:proofErr w:type="spellEnd"/>
      <w:r w:rsidRPr="005641B1">
        <w:rPr>
          <w:rStyle w:val="markedcontent"/>
          <w:rFonts w:ascii="Times New Roman" w:hAnsi="Times New Roman"/>
          <w:sz w:val="20"/>
          <w:szCs w:val="20"/>
        </w:rPr>
        <w:t>, sporządzonych nie wcześniej niż 3</w:t>
      </w:r>
      <w:r w:rsidRPr="005641B1">
        <w:rPr>
          <w:rFonts w:ascii="Times New Roman" w:hAnsi="Times New Roman"/>
          <w:sz w:val="20"/>
          <w:szCs w:val="20"/>
        </w:rPr>
        <w:t xml:space="preserve"> (trzy) </w:t>
      </w:r>
      <w:r w:rsidRPr="005641B1">
        <w:rPr>
          <w:rStyle w:val="markedcontent"/>
          <w:rFonts w:ascii="Times New Roman" w:hAnsi="Times New Roman"/>
          <w:sz w:val="20"/>
          <w:szCs w:val="20"/>
        </w:rPr>
        <w:t>miesiące przed ich złożeniem, jeżeli odrębne przepisy wymagają wpisu do rejestru lub ewidencji</w:t>
      </w:r>
      <w:r w:rsidR="00600B88">
        <w:rPr>
          <w:rStyle w:val="markedcontent"/>
          <w:rFonts w:ascii="Times New Roman" w:hAnsi="Times New Roman"/>
          <w:sz w:val="20"/>
          <w:szCs w:val="20"/>
        </w:rPr>
        <w:t xml:space="preserve"> - w</w:t>
      </w:r>
      <w:r w:rsidRPr="005641B1">
        <w:rPr>
          <w:rStyle w:val="markedcontent"/>
          <w:rFonts w:ascii="Times New Roman" w:hAnsi="Times New Roman"/>
          <w:sz w:val="20"/>
          <w:szCs w:val="20"/>
        </w:rPr>
        <w:t xml:space="preserve"> tym zakresie</w:t>
      </w:r>
      <w:r w:rsidRPr="005641B1">
        <w:rPr>
          <w:rFonts w:ascii="Times New Roman" w:hAnsi="Times New Roman"/>
          <w:sz w:val="20"/>
          <w:szCs w:val="20"/>
        </w:rPr>
        <w:br/>
      </w:r>
      <w:r w:rsidRPr="005641B1">
        <w:rPr>
          <w:rStyle w:val="markedcontent"/>
          <w:rFonts w:ascii="Times New Roman" w:hAnsi="Times New Roman"/>
          <w:sz w:val="20"/>
          <w:szCs w:val="20"/>
        </w:rPr>
        <w:t xml:space="preserve">zastosowanie ma art. 127 ust. 1 </w:t>
      </w:r>
      <w:proofErr w:type="spellStart"/>
      <w:r w:rsidRPr="005641B1">
        <w:rPr>
          <w:rStyle w:val="markedcontent"/>
          <w:rFonts w:ascii="Times New Roman" w:hAnsi="Times New Roman"/>
          <w:sz w:val="20"/>
          <w:szCs w:val="20"/>
        </w:rPr>
        <w:t>Pzp</w:t>
      </w:r>
      <w:proofErr w:type="spellEnd"/>
      <w:r w:rsidRPr="005641B1">
        <w:rPr>
          <w:rStyle w:val="markedcontent"/>
          <w:rFonts w:ascii="Times New Roman" w:hAnsi="Times New Roman"/>
          <w:sz w:val="20"/>
          <w:szCs w:val="20"/>
        </w:rPr>
        <w:t>.</w:t>
      </w:r>
    </w:p>
    <w:p w14:paraId="75DB11E4" w14:textId="781B28C5" w:rsidR="002B6419" w:rsidRPr="005641B1" w:rsidRDefault="00B83E1E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</w:pPr>
      <w:r w:rsidRPr="005641B1">
        <w:rPr>
          <w:rFonts w:ascii="Times New Roman" w:hAnsi="Times New Roman"/>
          <w:sz w:val="20"/>
          <w:szCs w:val="20"/>
        </w:rPr>
        <w:t xml:space="preserve">Gdy umocowanie osoby składającej ofertę nie wynika z dokumentów rejestrowych, </w:t>
      </w:r>
      <w:r w:rsidR="002B6419" w:rsidRPr="005641B1">
        <w:rPr>
          <w:rFonts w:ascii="Times New Roman" w:hAnsi="Times New Roman"/>
          <w:sz w:val="20"/>
          <w:szCs w:val="20"/>
        </w:rPr>
        <w:t>W</w:t>
      </w:r>
      <w:r w:rsidRPr="005641B1">
        <w:rPr>
          <w:rFonts w:ascii="Times New Roman" w:hAnsi="Times New Roman"/>
          <w:sz w:val="20"/>
          <w:szCs w:val="20"/>
        </w:rPr>
        <w:t xml:space="preserve">ykonawca, który składa ofertę </w:t>
      </w:r>
      <w:r w:rsidR="00E7047E">
        <w:rPr>
          <w:rFonts w:ascii="Times New Roman" w:hAnsi="Times New Roman"/>
          <w:sz w:val="20"/>
          <w:szCs w:val="20"/>
        </w:rPr>
        <w:br/>
      </w:r>
      <w:r w:rsidRPr="005641B1">
        <w:rPr>
          <w:rFonts w:ascii="Times New Roman" w:hAnsi="Times New Roman"/>
          <w:sz w:val="20"/>
          <w:szCs w:val="20"/>
        </w:rPr>
        <w:t xml:space="preserve">za pośrednictwem pełnomocnika, powinien dołączyć do oferty dokument pełnomocnictwa obejmujący swym zakresem umocowanie do złożenia oferty lub do złożenia oferty i podpisania umowy. </w:t>
      </w:r>
    </w:p>
    <w:p w14:paraId="704A50D6" w14:textId="77777777" w:rsidR="0075793C" w:rsidRPr="005641B1" w:rsidRDefault="003003F8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Style w:val="markedcontent"/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</w:pPr>
      <w:r w:rsidRPr="005641B1">
        <w:rPr>
          <w:rStyle w:val="markedcontent"/>
          <w:rFonts w:ascii="Times New Roman" w:hAnsi="Times New Roman"/>
          <w:sz w:val="20"/>
          <w:szCs w:val="20"/>
        </w:rPr>
        <w:t>Jeżeli Wykonawca ma siedzibę lub miejsce zamieszkania poza granicami Rzeczypospolitej Polskiej, zgodnie</w:t>
      </w:r>
      <w:r w:rsidR="0075793C" w:rsidRPr="005641B1">
        <w:rPr>
          <w:rFonts w:ascii="Times New Roman" w:hAnsi="Times New Roman"/>
          <w:sz w:val="20"/>
          <w:szCs w:val="20"/>
        </w:rPr>
        <w:t xml:space="preserve"> </w:t>
      </w:r>
      <w:r w:rsidRPr="005641B1">
        <w:rPr>
          <w:rStyle w:val="markedcontent"/>
          <w:rFonts w:ascii="Times New Roman" w:hAnsi="Times New Roman"/>
          <w:sz w:val="20"/>
          <w:szCs w:val="20"/>
        </w:rPr>
        <w:t>z § 4 ust. 1 rozporządzenia w sprawie podmiotowych środków dowodowych, zamiast:</w:t>
      </w:r>
    </w:p>
    <w:p w14:paraId="6E0C0911" w14:textId="59148A52" w:rsidR="0075793C" w:rsidRPr="005641B1" w:rsidRDefault="003003F8">
      <w:pPr>
        <w:widowControl w:val="0"/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</w:pPr>
      <w:r w:rsidRPr="005641B1">
        <w:rPr>
          <w:rStyle w:val="markedcontent"/>
          <w:rFonts w:ascii="Times New Roman" w:hAnsi="Times New Roman"/>
          <w:sz w:val="20"/>
          <w:szCs w:val="20"/>
        </w:rPr>
        <w:t>informacji z Krajowego Rejestru Karnego, o której mowa w § 2 ust. 1 pkt 1 rozporządzenia w sprawie</w:t>
      </w:r>
      <w:r w:rsidR="0075793C" w:rsidRPr="005641B1">
        <w:rPr>
          <w:rFonts w:ascii="Times New Roman" w:hAnsi="Times New Roman"/>
          <w:sz w:val="20"/>
          <w:szCs w:val="20"/>
        </w:rPr>
        <w:t xml:space="preserve"> </w:t>
      </w:r>
      <w:r w:rsidRPr="005641B1">
        <w:rPr>
          <w:rStyle w:val="markedcontent"/>
          <w:rFonts w:ascii="Times New Roman" w:hAnsi="Times New Roman"/>
          <w:sz w:val="20"/>
          <w:szCs w:val="20"/>
        </w:rPr>
        <w:t>podmiotowych środków dowodowych - składa informację z odpowiedniego rejestru, takiego jak rejestr sądowy,</w:t>
      </w:r>
      <w:r w:rsidR="0075793C" w:rsidRPr="005641B1">
        <w:rPr>
          <w:rFonts w:ascii="Times New Roman" w:hAnsi="Times New Roman"/>
          <w:sz w:val="20"/>
          <w:szCs w:val="20"/>
        </w:rPr>
        <w:t xml:space="preserve"> </w:t>
      </w:r>
      <w:r w:rsidRPr="005641B1">
        <w:rPr>
          <w:rStyle w:val="markedcontent"/>
          <w:rFonts w:ascii="Times New Roman" w:hAnsi="Times New Roman"/>
          <w:sz w:val="20"/>
          <w:szCs w:val="20"/>
        </w:rPr>
        <w:t>albo, w przypadku braku takiego rejestru, inny równoważny dokument wydany przez właściwy organ sądowy</w:t>
      </w:r>
      <w:r w:rsidR="0075793C" w:rsidRPr="005641B1">
        <w:rPr>
          <w:rFonts w:ascii="Times New Roman" w:hAnsi="Times New Roman"/>
          <w:sz w:val="20"/>
          <w:szCs w:val="20"/>
        </w:rPr>
        <w:t xml:space="preserve"> </w:t>
      </w:r>
      <w:r w:rsidRPr="005641B1">
        <w:rPr>
          <w:rStyle w:val="markedcontent"/>
          <w:rFonts w:ascii="Times New Roman" w:hAnsi="Times New Roman"/>
          <w:sz w:val="20"/>
          <w:szCs w:val="20"/>
        </w:rPr>
        <w:t xml:space="preserve">lub administracyjny kraju, </w:t>
      </w:r>
      <w:r w:rsidR="001E224F">
        <w:rPr>
          <w:rStyle w:val="markedcontent"/>
          <w:rFonts w:ascii="Times New Roman" w:hAnsi="Times New Roman"/>
          <w:sz w:val="20"/>
          <w:szCs w:val="20"/>
        </w:rPr>
        <w:br/>
      </w:r>
      <w:r w:rsidRPr="005641B1">
        <w:rPr>
          <w:rStyle w:val="markedcontent"/>
          <w:rFonts w:ascii="Times New Roman" w:hAnsi="Times New Roman"/>
          <w:sz w:val="20"/>
          <w:szCs w:val="20"/>
        </w:rPr>
        <w:t>w którym Wykonawca ma siedzibę lub miejsce zamieszkania, w zakresie, o którym</w:t>
      </w:r>
      <w:r w:rsidR="00F06BA9">
        <w:rPr>
          <w:rFonts w:ascii="Times New Roman" w:hAnsi="Times New Roman"/>
          <w:sz w:val="20"/>
          <w:szCs w:val="20"/>
        </w:rPr>
        <w:t xml:space="preserve"> </w:t>
      </w:r>
      <w:r w:rsidRPr="005641B1">
        <w:rPr>
          <w:rStyle w:val="markedcontent"/>
          <w:rFonts w:ascii="Times New Roman" w:hAnsi="Times New Roman"/>
          <w:sz w:val="20"/>
          <w:szCs w:val="20"/>
        </w:rPr>
        <w:t>mowa w § 2 ust. 1 pkt 1 tego rozporządzenia;</w:t>
      </w:r>
      <w:r w:rsidR="0075793C" w:rsidRPr="005641B1">
        <w:rPr>
          <w:rFonts w:ascii="Times New Roman" w:hAnsi="Times New Roman"/>
          <w:sz w:val="20"/>
          <w:szCs w:val="20"/>
        </w:rPr>
        <w:t xml:space="preserve"> </w:t>
      </w:r>
      <w:r w:rsidRPr="005641B1">
        <w:rPr>
          <w:rStyle w:val="markedcontent"/>
          <w:rFonts w:ascii="Times New Roman" w:hAnsi="Times New Roman"/>
          <w:sz w:val="20"/>
          <w:szCs w:val="20"/>
        </w:rPr>
        <w:t xml:space="preserve">Wykonawca mający siedzibę poza terytorium RP składa informację z odpowiedniego rejestru kraju, </w:t>
      </w:r>
      <w:r w:rsidR="001E224F">
        <w:rPr>
          <w:rStyle w:val="markedcontent"/>
          <w:rFonts w:ascii="Times New Roman" w:hAnsi="Times New Roman"/>
          <w:sz w:val="20"/>
          <w:szCs w:val="20"/>
        </w:rPr>
        <w:br/>
      </w:r>
      <w:r w:rsidRPr="005641B1">
        <w:rPr>
          <w:rStyle w:val="markedcontent"/>
          <w:rFonts w:ascii="Times New Roman" w:hAnsi="Times New Roman"/>
          <w:sz w:val="20"/>
          <w:szCs w:val="20"/>
        </w:rPr>
        <w:t>w którym Wykonawca ma siedzibę</w:t>
      </w:r>
      <w:r w:rsidR="00F06BA9">
        <w:rPr>
          <w:rFonts w:ascii="Times New Roman" w:hAnsi="Times New Roman"/>
          <w:sz w:val="20"/>
          <w:szCs w:val="20"/>
        </w:rPr>
        <w:t xml:space="preserve"> </w:t>
      </w:r>
      <w:r w:rsidRPr="005641B1">
        <w:rPr>
          <w:rStyle w:val="markedcontent"/>
          <w:rFonts w:ascii="Times New Roman" w:hAnsi="Times New Roman"/>
          <w:sz w:val="20"/>
          <w:szCs w:val="20"/>
        </w:rPr>
        <w:t>względem osób wchodzących w skład organu zarządzającego, nadzorczego oraz prokurentów</w:t>
      </w:r>
      <w:r w:rsidR="0075793C" w:rsidRPr="005641B1">
        <w:rPr>
          <w:rStyle w:val="markedcontent"/>
          <w:rFonts w:ascii="Times New Roman" w:hAnsi="Times New Roman"/>
          <w:sz w:val="20"/>
          <w:szCs w:val="20"/>
        </w:rPr>
        <w:t xml:space="preserve"> </w:t>
      </w:r>
      <w:r w:rsidRPr="005641B1">
        <w:rPr>
          <w:rStyle w:val="markedcontent"/>
          <w:rFonts w:ascii="Times New Roman" w:hAnsi="Times New Roman"/>
          <w:sz w:val="20"/>
          <w:szCs w:val="20"/>
        </w:rPr>
        <w:t>Wykonawcy, niezależnie od posiadanego</w:t>
      </w:r>
      <w:r w:rsidR="0075793C" w:rsidRPr="005641B1">
        <w:rPr>
          <w:rFonts w:ascii="Times New Roman" w:hAnsi="Times New Roman"/>
          <w:sz w:val="20"/>
          <w:szCs w:val="20"/>
        </w:rPr>
        <w:t xml:space="preserve"> </w:t>
      </w:r>
      <w:r w:rsidRPr="005641B1">
        <w:rPr>
          <w:rStyle w:val="markedcontent"/>
          <w:rFonts w:ascii="Times New Roman" w:hAnsi="Times New Roman"/>
          <w:sz w:val="20"/>
          <w:szCs w:val="20"/>
        </w:rPr>
        <w:t>obywatelstwa ww. osób i/lub ich miejsca zamieszkania.</w:t>
      </w:r>
      <w:r w:rsidR="0075793C" w:rsidRPr="005641B1">
        <w:rPr>
          <w:rFonts w:ascii="Times New Roman" w:hAnsi="Times New Roman"/>
          <w:sz w:val="20"/>
          <w:szCs w:val="20"/>
        </w:rPr>
        <w:t xml:space="preserve"> </w:t>
      </w:r>
      <w:r w:rsidRPr="005641B1">
        <w:rPr>
          <w:rStyle w:val="markedcontent"/>
          <w:rFonts w:ascii="Times New Roman" w:hAnsi="Times New Roman"/>
          <w:sz w:val="20"/>
          <w:szCs w:val="20"/>
        </w:rPr>
        <w:t xml:space="preserve">Powyższy dokument powinien być wystawiony nie wcześniej niż 6 </w:t>
      </w:r>
      <w:r w:rsidR="0075793C" w:rsidRPr="005641B1">
        <w:rPr>
          <w:rStyle w:val="markedcontent"/>
          <w:rFonts w:ascii="Times New Roman" w:hAnsi="Times New Roman"/>
          <w:sz w:val="20"/>
          <w:szCs w:val="20"/>
        </w:rPr>
        <w:t xml:space="preserve">(sześć) </w:t>
      </w:r>
      <w:r w:rsidRPr="005641B1">
        <w:rPr>
          <w:rStyle w:val="markedcontent"/>
          <w:rFonts w:ascii="Times New Roman" w:hAnsi="Times New Roman"/>
          <w:sz w:val="20"/>
          <w:szCs w:val="20"/>
        </w:rPr>
        <w:t>miesięcy przed jego złożeniem</w:t>
      </w:r>
      <w:r w:rsidR="00F06BA9">
        <w:rPr>
          <w:rStyle w:val="markedcontent"/>
          <w:rFonts w:ascii="Times New Roman" w:hAnsi="Times New Roman"/>
          <w:sz w:val="20"/>
          <w:szCs w:val="20"/>
        </w:rPr>
        <w:t>;</w:t>
      </w:r>
    </w:p>
    <w:p w14:paraId="5EC4BD98" w14:textId="77777777" w:rsidR="0075793C" w:rsidRPr="005641B1" w:rsidRDefault="003003F8">
      <w:pPr>
        <w:widowControl w:val="0"/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</w:pPr>
      <w:r w:rsidRPr="005641B1">
        <w:rPr>
          <w:rStyle w:val="markedcontent"/>
          <w:rFonts w:ascii="Times New Roman" w:hAnsi="Times New Roman"/>
          <w:sz w:val="20"/>
          <w:szCs w:val="20"/>
        </w:rPr>
        <w:t>odpisu albo informacji z Krajowego Rejestru Sądowego lub z Centralnej Ewidencji i Informacji o Działalności</w:t>
      </w:r>
      <w:r w:rsidR="00F06BA9">
        <w:rPr>
          <w:rFonts w:ascii="Times New Roman" w:hAnsi="Times New Roman"/>
          <w:sz w:val="20"/>
          <w:szCs w:val="20"/>
        </w:rPr>
        <w:t xml:space="preserve"> </w:t>
      </w:r>
      <w:r w:rsidRPr="005641B1">
        <w:rPr>
          <w:rStyle w:val="markedcontent"/>
          <w:rFonts w:ascii="Times New Roman" w:hAnsi="Times New Roman"/>
          <w:sz w:val="20"/>
          <w:szCs w:val="20"/>
        </w:rPr>
        <w:t>Gospodarczej, o których mowa w § 2 ust. 1 pkt 6 rozporządzenia w sprawie podmiotowych środków dowodowych</w:t>
      </w:r>
      <w:r w:rsidR="0075793C" w:rsidRPr="005641B1">
        <w:rPr>
          <w:rFonts w:ascii="Times New Roman" w:hAnsi="Times New Roman"/>
          <w:sz w:val="20"/>
          <w:szCs w:val="20"/>
        </w:rPr>
        <w:t xml:space="preserve"> </w:t>
      </w:r>
      <w:r w:rsidRPr="005641B1">
        <w:rPr>
          <w:rStyle w:val="markedcontent"/>
          <w:rFonts w:ascii="Times New Roman" w:hAnsi="Times New Roman"/>
          <w:sz w:val="20"/>
          <w:szCs w:val="20"/>
        </w:rPr>
        <w:t>- składa dokument lub dokumenty wystawione w kraju, w którym Wykonawca ma siedzibę lub miejsce</w:t>
      </w:r>
      <w:r w:rsidR="0075793C" w:rsidRPr="005641B1">
        <w:rPr>
          <w:rFonts w:ascii="Times New Roman" w:hAnsi="Times New Roman"/>
          <w:sz w:val="20"/>
          <w:szCs w:val="20"/>
        </w:rPr>
        <w:t xml:space="preserve"> </w:t>
      </w:r>
      <w:r w:rsidRPr="005641B1">
        <w:rPr>
          <w:rStyle w:val="markedcontent"/>
          <w:rFonts w:ascii="Times New Roman" w:hAnsi="Times New Roman"/>
          <w:sz w:val="20"/>
          <w:szCs w:val="20"/>
        </w:rPr>
        <w:t>zamieszkania, potwierdzające odpowiednio, że nie otwarto jego likwidacji, nie ogłoszono upadłości, jego</w:t>
      </w:r>
      <w:r w:rsidR="0075793C" w:rsidRPr="005641B1">
        <w:rPr>
          <w:rFonts w:ascii="Times New Roman" w:hAnsi="Times New Roman"/>
          <w:sz w:val="20"/>
          <w:szCs w:val="20"/>
        </w:rPr>
        <w:t xml:space="preserve"> </w:t>
      </w:r>
      <w:r w:rsidRPr="005641B1">
        <w:rPr>
          <w:rStyle w:val="markedcontent"/>
          <w:rFonts w:ascii="Times New Roman" w:hAnsi="Times New Roman"/>
          <w:sz w:val="20"/>
          <w:szCs w:val="20"/>
        </w:rPr>
        <w:t>aktywami nie zarządza likwidator lub sąd, nie zawarł układu z wierzycielami, jego działalność gospodarcza nie</w:t>
      </w:r>
      <w:r w:rsidR="0075793C" w:rsidRPr="005641B1">
        <w:rPr>
          <w:rFonts w:ascii="Times New Roman" w:hAnsi="Times New Roman"/>
          <w:sz w:val="20"/>
          <w:szCs w:val="20"/>
        </w:rPr>
        <w:t xml:space="preserve"> </w:t>
      </w:r>
      <w:r w:rsidRPr="005641B1">
        <w:rPr>
          <w:rStyle w:val="markedcontent"/>
          <w:rFonts w:ascii="Times New Roman" w:hAnsi="Times New Roman"/>
          <w:sz w:val="20"/>
          <w:szCs w:val="20"/>
        </w:rPr>
        <w:t>jest zawieszona ani nie znajduje się on w innej tego rodzaju sytuacji wynikającej z podobnej procedury</w:t>
      </w:r>
      <w:r w:rsidR="0075793C" w:rsidRPr="005641B1">
        <w:rPr>
          <w:rFonts w:ascii="Times New Roman" w:hAnsi="Times New Roman"/>
          <w:sz w:val="20"/>
          <w:szCs w:val="20"/>
        </w:rPr>
        <w:t xml:space="preserve"> </w:t>
      </w:r>
      <w:r w:rsidRPr="005641B1">
        <w:rPr>
          <w:rStyle w:val="markedcontent"/>
          <w:rFonts w:ascii="Times New Roman" w:hAnsi="Times New Roman"/>
          <w:sz w:val="20"/>
          <w:szCs w:val="20"/>
        </w:rPr>
        <w:t>przewidzianej w przepisach miejsca wszczęcia tej procedury.</w:t>
      </w:r>
      <w:r w:rsidR="0075793C" w:rsidRPr="005641B1">
        <w:rPr>
          <w:rFonts w:ascii="Times New Roman" w:hAnsi="Times New Roman"/>
          <w:sz w:val="20"/>
          <w:szCs w:val="20"/>
        </w:rPr>
        <w:t xml:space="preserve"> </w:t>
      </w:r>
      <w:r w:rsidRPr="005641B1">
        <w:rPr>
          <w:rStyle w:val="markedcontent"/>
          <w:rFonts w:ascii="Times New Roman" w:hAnsi="Times New Roman"/>
          <w:sz w:val="20"/>
          <w:szCs w:val="20"/>
        </w:rPr>
        <w:t>Powyższy dokument powinien być wystawiony nie wcześniej niż 6</w:t>
      </w:r>
      <w:r w:rsidR="0075793C" w:rsidRPr="005641B1">
        <w:rPr>
          <w:rStyle w:val="markedcontent"/>
          <w:rFonts w:ascii="Times New Roman" w:hAnsi="Times New Roman"/>
          <w:sz w:val="20"/>
          <w:szCs w:val="20"/>
        </w:rPr>
        <w:t xml:space="preserve"> (sześć)</w:t>
      </w:r>
      <w:r w:rsidRPr="005641B1">
        <w:rPr>
          <w:rStyle w:val="markedcontent"/>
          <w:rFonts w:ascii="Times New Roman" w:hAnsi="Times New Roman"/>
          <w:sz w:val="20"/>
          <w:szCs w:val="20"/>
        </w:rPr>
        <w:t xml:space="preserve"> miesięcy przed jego złożeniem.</w:t>
      </w:r>
    </w:p>
    <w:p w14:paraId="3CAA6A21" w14:textId="040B415C" w:rsidR="003003F8" w:rsidRPr="005641B1" w:rsidRDefault="003003F8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</w:pPr>
      <w:r w:rsidRPr="005641B1">
        <w:rPr>
          <w:rStyle w:val="markedcontent"/>
          <w:rFonts w:ascii="Times New Roman" w:hAnsi="Times New Roman"/>
          <w:sz w:val="20"/>
          <w:szCs w:val="20"/>
        </w:rPr>
        <w:t xml:space="preserve">Jeżeli w kraju, w którym Wykonawca ma siedzibę lub miejsce zamieszkania, nie wydaje się dokumentów, o których mowa </w:t>
      </w:r>
      <w:r w:rsidR="001E224F">
        <w:rPr>
          <w:rStyle w:val="markedcontent"/>
          <w:rFonts w:ascii="Times New Roman" w:hAnsi="Times New Roman"/>
          <w:sz w:val="20"/>
          <w:szCs w:val="20"/>
        </w:rPr>
        <w:br/>
      </w:r>
      <w:r w:rsidRPr="005641B1">
        <w:rPr>
          <w:rStyle w:val="markedcontent"/>
          <w:rFonts w:ascii="Times New Roman" w:hAnsi="Times New Roman"/>
          <w:sz w:val="20"/>
          <w:szCs w:val="20"/>
        </w:rPr>
        <w:t xml:space="preserve">w </w:t>
      </w:r>
      <w:r w:rsidR="0075793C" w:rsidRPr="005641B1">
        <w:rPr>
          <w:rStyle w:val="markedcontent"/>
          <w:rFonts w:ascii="Times New Roman" w:hAnsi="Times New Roman"/>
          <w:sz w:val="20"/>
          <w:szCs w:val="20"/>
        </w:rPr>
        <w:t>niniejszym rozdziale</w:t>
      </w:r>
      <w:r w:rsidRPr="005641B1">
        <w:rPr>
          <w:rStyle w:val="markedcontent"/>
          <w:rFonts w:ascii="Times New Roman" w:hAnsi="Times New Roman"/>
          <w:sz w:val="20"/>
          <w:szCs w:val="20"/>
        </w:rPr>
        <w:t xml:space="preserve"> lub gdy dokumenty te nie odnoszą się do wszystkich przypadków, o których mowa w art. 108 ust. 1</w:t>
      </w:r>
      <w:r w:rsidR="0075793C" w:rsidRPr="005641B1">
        <w:rPr>
          <w:rFonts w:ascii="Times New Roman" w:hAnsi="Times New Roman"/>
          <w:sz w:val="20"/>
          <w:szCs w:val="20"/>
        </w:rPr>
        <w:t xml:space="preserve"> </w:t>
      </w:r>
      <w:r w:rsidRPr="005641B1">
        <w:rPr>
          <w:rStyle w:val="markedcontent"/>
          <w:rFonts w:ascii="Times New Roman" w:hAnsi="Times New Roman"/>
          <w:sz w:val="20"/>
          <w:szCs w:val="20"/>
        </w:rPr>
        <w:t xml:space="preserve">pkt 1, 2 i 4 </w:t>
      </w:r>
      <w:proofErr w:type="spellStart"/>
      <w:r w:rsidRPr="005641B1">
        <w:rPr>
          <w:rStyle w:val="markedcontent"/>
          <w:rFonts w:ascii="Times New Roman" w:hAnsi="Times New Roman"/>
          <w:sz w:val="20"/>
          <w:szCs w:val="20"/>
        </w:rPr>
        <w:t>Pzp</w:t>
      </w:r>
      <w:proofErr w:type="spellEnd"/>
      <w:r w:rsidRPr="005641B1">
        <w:rPr>
          <w:rStyle w:val="markedcontent"/>
          <w:rFonts w:ascii="Times New Roman" w:hAnsi="Times New Roman"/>
          <w:sz w:val="20"/>
          <w:szCs w:val="20"/>
        </w:rPr>
        <w:t xml:space="preserve"> zastępuje się je</w:t>
      </w:r>
      <w:r w:rsidR="0075793C" w:rsidRPr="005641B1">
        <w:rPr>
          <w:rStyle w:val="markedcontent"/>
          <w:rFonts w:ascii="Times New Roman" w:hAnsi="Times New Roman"/>
          <w:sz w:val="20"/>
          <w:szCs w:val="20"/>
        </w:rPr>
        <w:t xml:space="preserve"> </w:t>
      </w:r>
      <w:r w:rsidRPr="005641B1">
        <w:rPr>
          <w:rStyle w:val="markedcontent"/>
          <w:rFonts w:ascii="Times New Roman" w:hAnsi="Times New Roman"/>
          <w:sz w:val="20"/>
          <w:szCs w:val="20"/>
        </w:rPr>
        <w:t>odpowiednio w całości lub</w:t>
      </w:r>
      <w:r w:rsidR="0075793C" w:rsidRPr="005641B1">
        <w:rPr>
          <w:rFonts w:ascii="Times New Roman" w:hAnsi="Times New Roman"/>
          <w:sz w:val="20"/>
          <w:szCs w:val="20"/>
        </w:rPr>
        <w:t xml:space="preserve"> </w:t>
      </w:r>
      <w:r w:rsidRPr="005641B1">
        <w:rPr>
          <w:rStyle w:val="markedcontent"/>
          <w:rFonts w:ascii="Times New Roman" w:hAnsi="Times New Roman"/>
          <w:sz w:val="20"/>
          <w:szCs w:val="20"/>
        </w:rPr>
        <w:t>w części dokumentem zawierającym</w:t>
      </w:r>
      <w:r w:rsidR="0075793C" w:rsidRPr="005641B1">
        <w:rPr>
          <w:rStyle w:val="markedcontent"/>
          <w:rFonts w:ascii="Times New Roman" w:hAnsi="Times New Roman"/>
          <w:sz w:val="20"/>
          <w:szCs w:val="20"/>
        </w:rPr>
        <w:t xml:space="preserve"> </w:t>
      </w:r>
      <w:r w:rsidRPr="005641B1">
        <w:rPr>
          <w:rStyle w:val="markedcontent"/>
          <w:rFonts w:ascii="Times New Roman" w:hAnsi="Times New Roman"/>
          <w:sz w:val="20"/>
          <w:szCs w:val="20"/>
        </w:rPr>
        <w:t>odpowiednio oświadczenie Wykonawcy, ze wskazaniem osoby</w:t>
      </w:r>
      <w:r w:rsidR="0075793C" w:rsidRPr="005641B1">
        <w:rPr>
          <w:rStyle w:val="markedcontent"/>
          <w:rFonts w:ascii="Times New Roman" w:hAnsi="Times New Roman"/>
          <w:sz w:val="20"/>
          <w:szCs w:val="20"/>
        </w:rPr>
        <w:t xml:space="preserve"> </w:t>
      </w:r>
      <w:r w:rsidRPr="005641B1">
        <w:rPr>
          <w:rStyle w:val="markedcontent"/>
          <w:rFonts w:ascii="Times New Roman" w:hAnsi="Times New Roman"/>
          <w:sz w:val="20"/>
          <w:szCs w:val="20"/>
        </w:rPr>
        <w:t>albo osób uprawnionych do</w:t>
      </w:r>
      <w:r w:rsidR="0075793C" w:rsidRPr="005641B1">
        <w:rPr>
          <w:rFonts w:ascii="Times New Roman" w:hAnsi="Times New Roman"/>
          <w:sz w:val="20"/>
          <w:szCs w:val="20"/>
        </w:rPr>
        <w:t xml:space="preserve"> </w:t>
      </w:r>
      <w:r w:rsidRPr="005641B1">
        <w:rPr>
          <w:rStyle w:val="markedcontent"/>
          <w:rFonts w:ascii="Times New Roman" w:hAnsi="Times New Roman"/>
          <w:sz w:val="20"/>
          <w:szCs w:val="20"/>
        </w:rPr>
        <w:t>jego reprezentacji, lub oświadczenie osoby, której dokument miał dotyczyć, złożone pod przysięgą, lub, jeżeli w kraju, w którym</w:t>
      </w:r>
      <w:r w:rsidR="0075793C" w:rsidRPr="005641B1">
        <w:rPr>
          <w:rFonts w:ascii="Times New Roman" w:hAnsi="Times New Roman"/>
          <w:sz w:val="20"/>
          <w:szCs w:val="20"/>
        </w:rPr>
        <w:t xml:space="preserve"> </w:t>
      </w:r>
      <w:r w:rsidRPr="005641B1">
        <w:rPr>
          <w:rStyle w:val="markedcontent"/>
          <w:rFonts w:ascii="Times New Roman" w:hAnsi="Times New Roman"/>
          <w:sz w:val="20"/>
          <w:szCs w:val="20"/>
        </w:rPr>
        <w:t xml:space="preserve">Wykonawca ma siedzibę lub miejsce zamieszkania nie ma </w:t>
      </w:r>
      <w:r w:rsidRPr="005641B1">
        <w:rPr>
          <w:rStyle w:val="markedcontent"/>
          <w:rFonts w:ascii="Times New Roman" w:hAnsi="Times New Roman"/>
          <w:sz w:val="20"/>
          <w:szCs w:val="20"/>
        </w:rPr>
        <w:lastRenderedPageBreak/>
        <w:t>przepisów o oświadczeniu pod przysięgą, złożone przed organem</w:t>
      </w:r>
      <w:r w:rsidR="0075793C" w:rsidRPr="005641B1">
        <w:rPr>
          <w:rFonts w:ascii="Times New Roman" w:hAnsi="Times New Roman"/>
          <w:sz w:val="20"/>
          <w:szCs w:val="20"/>
        </w:rPr>
        <w:t xml:space="preserve"> </w:t>
      </w:r>
      <w:r w:rsidRPr="005641B1">
        <w:rPr>
          <w:rStyle w:val="markedcontent"/>
          <w:rFonts w:ascii="Times New Roman" w:hAnsi="Times New Roman"/>
          <w:sz w:val="20"/>
          <w:szCs w:val="20"/>
        </w:rPr>
        <w:t>sądowym lub administracyjnym, notariuszem, organem samorządu zawodowego lub gospodarczego, właściwym ze względu na</w:t>
      </w:r>
      <w:r w:rsidR="0075793C" w:rsidRPr="005641B1">
        <w:rPr>
          <w:rFonts w:ascii="Times New Roman" w:hAnsi="Times New Roman"/>
          <w:sz w:val="20"/>
          <w:szCs w:val="20"/>
        </w:rPr>
        <w:t xml:space="preserve"> </w:t>
      </w:r>
      <w:r w:rsidRPr="005641B1">
        <w:rPr>
          <w:rStyle w:val="markedcontent"/>
          <w:rFonts w:ascii="Times New Roman" w:hAnsi="Times New Roman"/>
          <w:sz w:val="20"/>
          <w:szCs w:val="20"/>
        </w:rPr>
        <w:t>siedzibę lub miejsce zamieszkania Wykonawcy.</w:t>
      </w:r>
    </w:p>
    <w:p w14:paraId="70B63BC4" w14:textId="45977D6E" w:rsidR="002B6419" w:rsidRPr="002B6419" w:rsidRDefault="00B83E1E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</w:pPr>
      <w:r w:rsidRPr="002B6419">
        <w:rPr>
          <w:rFonts w:ascii="Times New Roman" w:hAnsi="Times New Roman"/>
          <w:sz w:val="20"/>
          <w:szCs w:val="20"/>
        </w:rPr>
        <w:t xml:space="preserve">W przypadku </w:t>
      </w:r>
      <w:r w:rsidR="002B6419" w:rsidRPr="002B6419">
        <w:rPr>
          <w:rFonts w:ascii="Times New Roman" w:hAnsi="Times New Roman"/>
          <w:sz w:val="20"/>
          <w:szCs w:val="20"/>
        </w:rPr>
        <w:t>W</w:t>
      </w:r>
      <w:r w:rsidRPr="002B6419">
        <w:rPr>
          <w:rFonts w:ascii="Times New Roman" w:hAnsi="Times New Roman"/>
          <w:sz w:val="20"/>
          <w:szCs w:val="20"/>
        </w:rPr>
        <w:t xml:space="preserve">ykonawców ubiegających się wspólnie o udzielenie zamówienia </w:t>
      </w:r>
      <w:r w:rsidR="00D85D60">
        <w:rPr>
          <w:rFonts w:ascii="Times New Roman" w:hAnsi="Times New Roman"/>
          <w:sz w:val="20"/>
          <w:szCs w:val="20"/>
        </w:rPr>
        <w:t>W</w:t>
      </w:r>
      <w:r w:rsidRPr="002B6419">
        <w:rPr>
          <w:rFonts w:ascii="Times New Roman" w:hAnsi="Times New Roman"/>
          <w:sz w:val="20"/>
          <w:szCs w:val="20"/>
        </w:rPr>
        <w:t xml:space="preserve">ykonawcy zobowiązani są </w:t>
      </w:r>
      <w:r w:rsidR="00E7047E">
        <w:rPr>
          <w:rFonts w:ascii="Times New Roman" w:hAnsi="Times New Roman"/>
          <w:sz w:val="20"/>
          <w:szCs w:val="20"/>
        </w:rPr>
        <w:br/>
      </w:r>
      <w:r w:rsidRPr="002B6419">
        <w:rPr>
          <w:rFonts w:ascii="Times New Roman" w:hAnsi="Times New Roman"/>
          <w:sz w:val="20"/>
          <w:szCs w:val="20"/>
        </w:rPr>
        <w:t xml:space="preserve">do ustanowienia pełnomocnika. Dokument pełnomocnictwa, z treści którego będzie wynikało umocowanie do reprezentowania w postępowaniu o udzielenie zamówienia tych </w:t>
      </w:r>
      <w:r w:rsidR="002B6419" w:rsidRPr="002B6419">
        <w:rPr>
          <w:rFonts w:ascii="Times New Roman" w:hAnsi="Times New Roman"/>
          <w:sz w:val="20"/>
          <w:szCs w:val="20"/>
        </w:rPr>
        <w:t>W</w:t>
      </w:r>
      <w:r w:rsidRPr="002B6419">
        <w:rPr>
          <w:rFonts w:ascii="Times New Roman" w:hAnsi="Times New Roman"/>
          <w:sz w:val="20"/>
          <w:szCs w:val="20"/>
        </w:rPr>
        <w:t xml:space="preserve">ykonawców należy załączyć do oferty. </w:t>
      </w:r>
    </w:p>
    <w:p w14:paraId="1A1FCEDC" w14:textId="77777777" w:rsidR="002B6419" w:rsidRPr="002B6419" w:rsidRDefault="00B83E1E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</w:pPr>
      <w:r w:rsidRPr="002B6419">
        <w:rPr>
          <w:rFonts w:ascii="Times New Roman" w:eastAsia="Times New Roman" w:hAnsi="Times New Roman"/>
          <w:bCs/>
          <w:sz w:val="20"/>
          <w:szCs w:val="20"/>
        </w:rPr>
        <w:t>Pełnomocnictwo powinno być załączone do oferty i powinno zawierać w szczególności wskazanie:</w:t>
      </w:r>
    </w:p>
    <w:p w14:paraId="514F7CC0" w14:textId="77777777" w:rsidR="002B6419" w:rsidRPr="002B6419" w:rsidRDefault="00B83E1E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</w:pPr>
      <w:r w:rsidRPr="002B6419">
        <w:rPr>
          <w:rFonts w:ascii="Times New Roman" w:eastAsia="Times New Roman" w:hAnsi="Times New Roman"/>
          <w:bCs/>
          <w:sz w:val="20"/>
          <w:szCs w:val="20"/>
        </w:rPr>
        <w:t>postępowania o zamówienie publiczne, którego dotyczy,</w:t>
      </w:r>
    </w:p>
    <w:p w14:paraId="7171BFBE" w14:textId="77777777" w:rsidR="002B6419" w:rsidRPr="002B6419" w:rsidRDefault="00B83E1E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</w:pPr>
      <w:r w:rsidRPr="002B6419">
        <w:rPr>
          <w:rFonts w:ascii="Times New Roman" w:eastAsia="Times New Roman" w:hAnsi="Times New Roman"/>
          <w:bCs/>
          <w:sz w:val="20"/>
          <w:szCs w:val="20"/>
        </w:rPr>
        <w:t>wszystkich wykonawców ubiegających się wspólnie o udzielenie zamówienia wymienionych z nazwy z określeniem adresu siedziby,</w:t>
      </w:r>
    </w:p>
    <w:p w14:paraId="33D5CEBD" w14:textId="77777777" w:rsidR="00B83E1E" w:rsidRPr="002B6419" w:rsidRDefault="00B83E1E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</w:pPr>
      <w:r w:rsidRPr="002B6419">
        <w:rPr>
          <w:rFonts w:ascii="Times New Roman" w:eastAsia="Times New Roman" w:hAnsi="Times New Roman"/>
          <w:bCs/>
          <w:sz w:val="20"/>
          <w:szCs w:val="20"/>
        </w:rPr>
        <w:t>ustanowionego pełnomocnika oraz zakresu jego umocowania.</w:t>
      </w:r>
    </w:p>
    <w:p w14:paraId="2C690619" w14:textId="77777777" w:rsidR="000F2FE2" w:rsidRPr="002B6419" w:rsidRDefault="00B83E1E">
      <w:pPr>
        <w:pStyle w:val="Tekstpodstawowy"/>
        <w:numPr>
          <w:ilvl w:val="0"/>
          <w:numId w:val="11"/>
        </w:numPr>
        <w:ind w:right="20"/>
        <w:jc w:val="both"/>
        <w:rPr>
          <w:sz w:val="20"/>
          <w:szCs w:val="20"/>
        </w:rPr>
      </w:pPr>
      <w:r w:rsidRPr="002B6419">
        <w:rPr>
          <w:sz w:val="20"/>
          <w:szCs w:val="20"/>
        </w:rPr>
        <w:t>Pełnomocnictwo powinno zostać złożone w formie elektronicznej</w:t>
      </w:r>
      <w:r w:rsidR="000E2038">
        <w:rPr>
          <w:sz w:val="20"/>
          <w:szCs w:val="20"/>
        </w:rPr>
        <w:t>.</w:t>
      </w:r>
      <w:r w:rsidRPr="002B6419">
        <w:rPr>
          <w:sz w:val="20"/>
          <w:szCs w:val="20"/>
        </w:rPr>
        <w:t xml:space="preserve"> Dopuszcza się również przedłożenie elektronicznej kopii dokumentu poświadczonej za zgodność z oryginałem przez notariusza, tj. podpisanej kwalifikowanym podpisem elektronicznym osoby posiadającej uprawnienia notariusza.</w:t>
      </w:r>
      <w:r w:rsidR="002B6419" w:rsidRPr="002B6419">
        <w:rPr>
          <w:sz w:val="20"/>
          <w:szCs w:val="20"/>
        </w:rPr>
        <w:t xml:space="preserve"> </w:t>
      </w:r>
      <w:r w:rsidR="002B6419" w:rsidRPr="002B6419">
        <w:rPr>
          <w:bCs/>
          <w:sz w:val="20"/>
          <w:szCs w:val="20"/>
        </w:rPr>
        <w:t>W</w:t>
      </w:r>
      <w:r w:rsidR="000F2FE2" w:rsidRPr="002B6419">
        <w:rPr>
          <w:bCs/>
          <w:sz w:val="20"/>
          <w:szCs w:val="20"/>
        </w:rPr>
        <w:t>szelka korespondencja będzie prowadzona przez zamawiającego wyłącznie z pełnomocnikiem.</w:t>
      </w:r>
    </w:p>
    <w:p w14:paraId="541BB3F7" w14:textId="77777777" w:rsidR="00DC6BB3" w:rsidRPr="002B6419" w:rsidRDefault="00DC6BB3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2B6419"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>Wykonawca może dołączyć do oferty, umowę regulującą współpracę podmiotów występujących wspólnie lub przed zawarciem umowy, jeśli złożona oferta zostanie uznana za najkorzystniejszą przez Zamawiającego.</w:t>
      </w:r>
    </w:p>
    <w:p w14:paraId="45D3DE20" w14:textId="77777777" w:rsidR="00F06BA9" w:rsidRDefault="002B6419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B6419">
        <w:rPr>
          <w:rFonts w:ascii="Times New Roman" w:eastAsia="Times New Roman" w:hAnsi="Times New Roman"/>
          <w:sz w:val="20"/>
          <w:szCs w:val="20"/>
          <w:lang w:eastAsia="pl-PL"/>
        </w:rPr>
        <w:t>Wykonawcy występujący wspólnie ponoszą solidarną odpowiedzialność za niewykonanie lub nienależyte wykonanie zamówienia. Oferta podpisana przez pełnomocnika musi być prawnie wiążąca, łącznie i z osobna dla wszystkich podmiotów składających ofertę. Pełnomocnik będzie upoważniony do zaciągania zobowiązań w imieniu i na rzecz każdego i wszystkich podmiotów składających wspólną ofertę.</w:t>
      </w:r>
    </w:p>
    <w:p w14:paraId="6BFD51D5" w14:textId="0976EA67" w:rsidR="00F06BA9" w:rsidRPr="00F06BA9" w:rsidRDefault="00F06BA9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F06BA9">
        <w:rPr>
          <w:rStyle w:val="markedcontent"/>
          <w:rFonts w:ascii="Times New Roman" w:hAnsi="Times New Roman"/>
          <w:sz w:val="20"/>
          <w:szCs w:val="20"/>
        </w:rPr>
        <w:t>Wykonawca oraz Wykonawcy wspólnie ubiegający się o udzielenie zamówienia są zobowiązani złożyć wraz z ofertą aktualne na</w:t>
      </w:r>
      <w:r w:rsidRPr="00F06BA9">
        <w:rPr>
          <w:rFonts w:ascii="Times New Roman" w:hAnsi="Times New Roman"/>
          <w:sz w:val="16"/>
          <w:szCs w:val="16"/>
        </w:rPr>
        <w:t xml:space="preserve"> </w:t>
      </w:r>
      <w:r w:rsidRPr="00F06BA9">
        <w:rPr>
          <w:rStyle w:val="markedcontent"/>
          <w:rFonts w:ascii="Times New Roman" w:hAnsi="Times New Roman"/>
          <w:sz w:val="20"/>
          <w:szCs w:val="20"/>
        </w:rPr>
        <w:t>dzień składania ofert oświadczenie dotyczące braku podstaw wykluczenia na podstawie przesłanek określonych w art. 7 ust. 1 pkt</w:t>
      </w:r>
      <w:r w:rsidRPr="00F06BA9">
        <w:rPr>
          <w:rFonts w:ascii="Times New Roman" w:hAnsi="Times New Roman"/>
          <w:sz w:val="16"/>
          <w:szCs w:val="16"/>
        </w:rPr>
        <w:t xml:space="preserve"> </w:t>
      </w:r>
      <w:r w:rsidRPr="00F06BA9">
        <w:rPr>
          <w:rStyle w:val="markedcontent"/>
          <w:rFonts w:ascii="Times New Roman" w:hAnsi="Times New Roman"/>
          <w:sz w:val="20"/>
          <w:szCs w:val="20"/>
        </w:rPr>
        <w:t>1-3 ustawy z dnia 13 kwietnia 2022 r. o szczególnych rozwiązaniach w zakresie przeciwdziałania wspieraniu agresji na Ukrainę</w:t>
      </w:r>
      <w:r w:rsidRPr="00F06BA9">
        <w:rPr>
          <w:rFonts w:ascii="Times New Roman" w:hAnsi="Times New Roman"/>
          <w:sz w:val="16"/>
          <w:szCs w:val="16"/>
        </w:rPr>
        <w:t xml:space="preserve"> </w:t>
      </w:r>
      <w:r w:rsidRPr="00F06BA9">
        <w:rPr>
          <w:rStyle w:val="markedcontent"/>
          <w:rFonts w:ascii="Times New Roman" w:hAnsi="Times New Roman"/>
          <w:sz w:val="20"/>
          <w:szCs w:val="20"/>
        </w:rPr>
        <w:t>oraz służących ochronie bezpieczeństwa narodowego (Dz. U. 202</w:t>
      </w:r>
      <w:r w:rsidR="001E224F">
        <w:rPr>
          <w:rStyle w:val="markedcontent"/>
          <w:rFonts w:ascii="Times New Roman" w:hAnsi="Times New Roman"/>
          <w:sz w:val="20"/>
          <w:szCs w:val="20"/>
        </w:rPr>
        <w:t>5</w:t>
      </w:r>
      <w:r w:rsidRPr="00F06BA9">
        <w:rPr>
          <w:rStyle w:val="markedcontent"/>
          <w:rFonts w:ascii="Times New Roman" w:hAnsi="Times New Roman"/>
          <w:sz w:val="20"/>
          <w:szCs w:val="20"/>
        </w:rPr>
        <w:t xml:space="preserve"> r. poz. </w:t>
      </w:r>
      <w:r w:rsidR="001E224F">
        <w:rPr>
          <w:rStyle w:val="markedcontent"/>
          <w:rFonts w:ascii="Times New Roman" w:hAnsi="Times New Roman"/>
          <w:sz w:val="20"/>
          <w:szCs w:val="20"/>
        </w:rPr>
        <w:t>514</w:t>
      </w:r>
      <w:r w:rsidRPr="00F06BA9">
        <w:rPr>
          <w:rStyle w:val="markedcontent"/>
          <w:rFonts w:ascii="Times New Roman" w:hAnsi="Times New Roman"/>
          <w:sz w:val="20"/>
          <w:szCs w:val="20"/>
        </w:rPr>
        <w:t>) oraz na podstawie przesłanek określonych w art.</w:t>
      </w:r>
      <w:r w:rsidRPr="00F06BA9">
        <w:rPr>
          <w:rFonts w:ascii="Times New Roman" w:hAnsi="Times New Roman"/>
          <w:sz w:val="16"/>
          <w:szCs w:val="16"/>
        </w:rPr>
        <w:t xml:space="preserve"> </w:t>
      </w:r>
      <w:r w:rsidRPr="00F06BA9">
        <w:rPr>
          <w:rStyle w:val="markedcontent"/>
          <w:rFonts w:ascii="Times New Roman" w:hAnsi="Times New Roman"/>
          <w:sz w:val="20"/>
          <w:szCs w:val="20"/>
        </w:rPr>
        <w:t xml:space="preserve">5k rozporządzenia Rady (UE) nr 833/2014 z dnia 31 lipca 2014 r. dotyczącego środków ograniczających </w:t>
      </w:r>
      <w:r w:rsidR="00C51D9E">
        <w:rPr>
          <w:rStyle w:val="markedcontent"/>
          <w:rFonts w:ascii="Times New Roman" w:hAnsi="Times New Roman"/>
          <w:sz w:val="20"/>
          <w:szCs w:val="20"/>
        </w:rPr>
        <w:br/>
      </w:r>
      <w:r w:rsidRPr="00F06BA9">
        <w:rPr>
          <w:rStyle w:val="markedcontent"/>
          <w:rFonts w:ascii="Times New Roman" w:hAnsi="Times New Roman"/>
          <w:sz w:val="20"/>
          <w:szCs w:val="20"/>
        </w:rPr>
        <w:t>w związku z działaniami</w:t>
      </w:r>
      <w:r w:rsidRPr="00F06BA9">
        <w:rPr>
          <w:rFonts w:ascii="Times New Roman" w:hAnsi="Times New Roman"/>
          <w:sz w:val="16"/>
          <w:szCs w:val="16"/>
        </w:rPr>
        <w:t xml:space="preserve"> </w:t>
      </w:r>
      <w:r w:rsidRPr="00F06BA9">
        <w:rPr>
          <w:rStyle w:val="markedcontent"/>
          <w:rFonts w:ascii="Times New Roman" w:hAnsi="Times New Roman"/>
          <w:sz w:val="20"/>
          <w:szCs w:val="20"/>
        </w:rPr>
        <w:t>Rosji destabilizującymi sytuację na Ukrainie (Dz. Urz. UE nr L 229 z 31.7.2014, str. 1</w:t>
      </w:r>
      <w:r w:rsidR="001E224F">
        <w:rPr>
          <w:rStyle w:val="markedcontent"/>
          <w:rFonts w:ascii="Times New Roman" w:hAnsi="Times New Roman"/>
          <w:sz w:val="20"/>
          <w:szCs w:val="20"/>
        </w:rPr>
        <w:t>-11</w:t>
      </w:r>
      <w:r w:rsidRPr="00F06BA9">
        <w:rPr>
          <w:rStyle w:val="markedcontent"/>
          <w:rFonts w:ascii="Times New Roman" w:hAnsi="Times New Roman"/>
          <w:sz w:val="20"/>
          <w:szCs w:val="20"/>
        </w:rPr>
        <w:t>), zmienionego rozporządzeniem Rady (UE)</w:t>
      </w:r>
      <w:r w:rsidRPr="00F06BA9">
        <w:rPr>
          <w:rFonts w:ascii="Times New Roman" w:hAnsi="Times New Roman"/>
          <w:sz w:val="16"/>
          <w:szCs w:val="16"/>
        </w:rPr>
        <w:t xml:space="preserve"> </w:t>
      </w:r>
      <w:r w:rsidRPr="00F06BA9">
        <w:rPr>
          <w:rStyle w:val="markedcontent"/>
          <w:rFonts w:ascii="Times New Roman" w:hAnsi="Times New Roman"/>
          <w:sz w:val="20"/>
          <w:szCs w:val="20"/>
        </w:rPr>
        <w:t>2022/576 z dnia 8 kwietnia 2022 w sprawie zmiany rozporządzenia (UE) nr 833/2014 dotyczącego środków ograniczających w</w:t>
      </w:r>
      <w:r w:rsidRPr="00F06BA9">
        <w:rPr>
          <w:rFonts w:ascii="Times New Roman" w:hAnsi="Times New Roman"/>
          <w:sz w:val="16"/>
          <w:szCs w:val="16"/>
        </w:rPr>
        <w:t xml:space="preserve"> </w:t>
      </w:r>
      <w:r w:rsidRPr="00F06BA9">
        <w:rPr>
          <w:rStyle w:val="markedcontent"/>
          <w:rFonts w:ascii="Times New Roman" w:hAnsi="Times New Roman"/>
          <w:sz w:val="20"/>
          <w:szCs w:val="20"/>
        </w:rPr>
        <w:t>związku z działaniami Rosji destabilizującymi sytuację na Ukrainie (Dz. Urz. UE nr L 111 z 8.4.2022, str. 1</w:t>
      </w:r>
      <w:r w:rsidR="001E224F">
        <w:rPr>
          <w:rStyle w:val="markedcontent"/>
          <w:rFonts w:ascii="Times New Roman" w:hAnsi="Times New Roman"/>
          <w:sz w:val="20"/>
          <w:szCs w:val="20"/>
        </w:rPr>
        <w:t>-66</w:t>
      </w:r>
      <w:r w:rsidRPr="00F06BA9">
        <w:rPr>
          <w:rStyle w:val="markedcontent"/>
          <w:rFonts w:ascii="Times New Roman" w:hAnsi="Times New Roman"/>
          <w:sz w:val="20"/>
          <w:szCs w:val="20"/>
        </w:rPr>
        <w:t>). Wzór oświadczenia</w:t>
      </w:r>
      <w:r w:rsidRPr="00F06BA9">
        <w:rPr>
          <w:rFonts w:ascii="Times New Roman" w:hAnsi="Times New Roman"/>
          <w:sz w:val="16"/>
          <w:szCs w:val="16"/>
        </w:rPr>
        <w:t xml:space="preserve"> </w:t>
      </w:r>
      <w:r w:rsidRPr="00F06BA9">
        <w:rPr>
          <w:rStyle w:val="markedcontent"/>
          <w:rFonts w:ascii="Times New Roman" w:hAnsi="Times New Roman"/>
          <w:sz w:val="20"/>
          <w:szCs w:val="20"/>
        </w:rPr>
        <w:t>stanowi załącznik do SWZ</w:t>
      </w:r>
      <w:r>
        <w:rPr>
          <w:rStyle w:val="markedcontent"/>
          <w:sz w:val="25"/>
          <w:szCs w:val="25"/>
        </w:rPr>
        <w:t>.</w:t>
      </w:r>
    </w:p>
    <w:p w14:paraId="70393AE8" w14:textId="77777777" w:rsidR="00DC6BB3" w:rsidRPr="002B6419" w:rsidRDefault="00DC6BB3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2B6419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>Postępowanie o udzielenie zamówienia prowadzi się w języku polskim. Dokumenty  lub oświadczenia sporządzone w języku obcym są składane wraz z tłumaczeniem na język polski. Zasada ta rozciąga się także na składane w toku postępowania wyjaśnienia, oświadczenia, wnioski, zawiadomienia oraz informacje itp.</w:t>
      </w:r>
    </w:p>
    <w:p w14:paraId="521A0723" w14:textId="3D87C7F8" w:rsidR="00DC6BB3" w:rsidRPr="00D03684" w:rsidRDefault="001E224F" w:rsidP="00DC6BB3">
      <w:pPr>
        <w:widowControl w:val="0"/>
        <w:spacing w:after="0" w:line="240" w:lineRule="auto"/>
        <w:ind w:left="540"/>
        <w:jc w:val="center"/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 xml:space="preserve">Rozdział </w:t>
      </w:r>
      <w:r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VI</w:t>
      </w:r>
    </w:p>
    <w:p w14:paraId="4B90BDC7" w14:textId="5107AE9D" w:rsidR="006563DA" w:rsidRPr="004717AB" w:rsidRDefault="001E224F" w:rsidP="006563D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</w:pPr>
      <w:r w:rsidRPr="004717AB"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Informacje dotyczące sposobu komunikacji z wykonawcami</w:t>
      </w:r>
    </w:p>
    <w:p w14:paraId="0ACD62FF" w14:textId="7295BFB6" w:rsidR="006563DA" w:rsidRPr="004717AB" w:rsidRDefault="006563DA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 xml:space="preserve">W postępowaniu o udzielenie zamówienia publicznego komunikacja między Zamawiającym a </w:t>
      </w:r>
      <w:r w:rsidR="00C51D9E">
        <w:rPr>
          <w:rFonts w:ascii="Times New Roman" w:eastAsia="Carlito" w:hAnsi="Times New Roman"/>
          <w:sz w:val="20"/>
          <w:szCs w:val="20"/>
        </w:rPr>
        <w:t>W</w:t>
      </w:r>
      <w:r w:rsidRPr="004717AB">
        <w:rPr>
          <w:rFonts w:ascii="Times New Roman" w:eastAsia="Carlito" w:hAnsi="Times New Roman"/>
          <w:sz w:val="20"/>
          <w:szCs w:val="20"/>
        </w:rPr>
        <w:t xml:space="preserve">ykonawcami odbywa się przy użyciu </w:t>
      </w:r>
      <w:r w:rsidR="00E7047E">
        <w:rPr>
          <w:rFonts w:ascii="Times New Roman" w:eastAsia="Carlito" w:hAnsi="Times New Roman"/>
          <w:sz w:val="20"/>
          <w:szCs w:val="20"/>
        </w:rPr>
        <w:t>p</w:t>
      </w:r>
      <w:r w:rsidRPr="004717AB">
        <w:rPr>
          <w:rFonts w:ascii="Times New Roman" w:eastAsia="Carlito" w:hAnsi="Times New Roman"/>
          <w:sz w:val="20"/>
          <w:szCs w:val="20"/>
        </w:rPr>
        <w:t>latformy e-Zamówienia, która jest dostępna pod adresem</w:t>
      </w:r>
      <w:r w:rsidRPr="004717AB">
        <w:rPr>
          <w:rFonts w:ascii="Times New Roman" w:eastAsia="Carlito" w:hAnsi="Times New Roman"/>
          <w:color w:val="0462C1"/>
          <w:spacing w:val="-2"/>
          <w:sz w:val="20"/>
          <w:szCs w:val="20"/>
        </w:rPr>
        <w:t xml:space="preserve"> </w:t>
      </w:r>
      <w:hyperlink r:id="rId7">
        <w:r w:rsidRPr="004717AB">
          <w:rPr>
            <w:rFonts w:ascii="Times New Roman" w:eastAsia="Carlito" w:hAnsi="Times New Roman"/>
            <w:color w:val="0462C1"/>
            <w:sz w:val="20"/>
            <w:szCs w:val="20"/>
            <w:u w:val="single" w:color="0462C1"/>
          </w:rPr>
          <w:t>https://ezamowienia.gov.pl</w:t>
        </w:r>
      </w:hyperlink>
      <w:r w:rsidRPr="004717AB">
        <w:rPr>
          <w:rFonts w:ascii="Times New Roman" w:eastAsia="Carlito" w:hAnsi="Times New Roman"/>
          <w:color w:val="0462C1"/>
          <w:sz w:val="20"/>
          <w:szCs w:val="20"/>
          <w:u w:val="single" w:color="0462C1"/>
        </w:rPr>
        <w:t>.</w:t>
      </w:r>
    </w:p>
    <w:p w14:paraId="045B931A" w14:textId="13F2CE8F" w:rsidR="006563DA" w:rsidRPr="004717AB" w:rsidRDefault="006563DA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 xml:space="preserve">Korzystanie z </w:t>
      </w:r>
      <w:r w:rsidR="00E7047E">
        <w:rPr>
          <w:rFonts w:ascii="Times New Roman" w:eastAsia="Carlito" w:hAnsi="Times New Roman"/>
          <w:sz w:val="20"/>
          <w:szCs w:val="20"/>
        </w:rPr>
        <w:t>p</w:t>
      </w:r>
      <w:r w:rsidRPr="004717AB">
        <w:rPr>
          <w:rFonts w:ascii="Times New Roman" w:eastAsia="Carlito" w:hAnsi="Times New Roman"/>
          <w:sz w:val="20"/>
          <w:szCs w:val="20"/>
        </w:rPr>
        <w:t>latformy e-Zamówienia jest</w:t>
      </w:r>
      <w:r w:rsidRPr="004717AB">
        <w:rPr>
          <w:rFonts w:ascii="Times New Roman" w:eastAsia="Carlito" w:hAnsi="Times New Roman"/>
          <w:spacing w:val="-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bezpłatne.</w:t>
      </w:r>
    </w:p>
    <w:p w14:paraId="48270457" w14:textId="1246EF50" w:rsidR="006563DA" w:rsidRPr="0087757F" w:rsidRDefault="006563DA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 xml:space="preserve">Zamawiający wyznacza następujące osoby do kontaktu z wykonawcami: Pan Jakub </w:t>
      </w:r>
      <w:proofErr w:type="spellStart"/>
      <w:r w:rsidRPr="004717AB">
        <w:rPr>
          <w:rFonts w:ascii="Times New Roman" w:eastAsia="Carlito" w:hAnsi="Times New Roman"/>
          <w:sz w:val="20"/>
          <w:szCs w:val="20"/>
        </w:rPr>
        <w:t>Tereszczyński</w:t>
      </w:r>
      <w:proofErr w:type="spellEnd"/>
      <w:r w:rsidRPr="004717AB">
        <w:rPr>
          <w:rFonts w:ascii="Times New Roman" w:eastAsia="Carlito" w:hAnsi="Times New Roman"/>
          <w:sz w:val="20"/>
          <w:szCs w:val="20"/>
        </w:rPr>
        <w:t xml:space="preserve"> (tel. 41 33-59-41</w:t>
      </w:r>
      <w:r w:rsidR="001E224F">
        <w:rPr>
          <w:rFonts w:ascii="Times New Roman" w:eastAsia="Carlito" w:hAnsi="Times New Roman"/>
          <w:sz w:val="20"/>
          <w:szCs w:val="20"/>
        </w:rPr>
        <w:t>8</w:t>
      </w:r>
      <w:r w:rsidRPr="004717AB">
        <w:rPr>
          <w:rFonts w:ascii="Times New Roman" w:eastAsia="Carlito" w:hAnsi="Times New Roman"/>
          <w:sz w:val="20"/>
          <w:szCs w:val="20"/>
        </w:rPr>
        <w:t xml:space="preserve">, email: </w:t>
      </w:r>
      <w:r w:rsidRPr="0087757F">
        <w:rPr>
          <w:rFonts w:ascii="Times New Roman" w:eastAsia="Carlito" w:hAnsi="Times New Roman"/>
          <w:sz w:val="20"/>
          <w:szCs w:val="20"/>
        </w:rPr>
        <w:t xml:space="preserve">przetargi@rckik-kielce.com.pl) i Pani </w:t>
      </w:r>
      <w:r w:rsidR="001E224F">
        <w:rPr>
          <w:rFonts w:ascii="Times New Roman" w:eastAsia="Carlito" w:hAnsi="Times New Roman"/>
          <w:sz w:val="20"/>
          <w:szCs w:val="20"/>
        </w:rPr>
        <w:t xml:space="preserve">Edyta </w:t>
      </w:r>
      <w:proofErr w:type="spellStart"/>
      <w:r w:rsidR="001E224F">
        <w:rPr>
          <w:rFonts w:ascii="Times New Roman" w:eastAsia="Carlito" w:hAnsi="Times New Roman"/>
          <w:sz w:val="20"/>
          <w:szCs w:val="20"/>
        </w:rPr>
        <w:t>Susło</w:t>
      </w:r>
      <w:proofErr w:type="spellEnd"/>
      <w:r w:rsidRPr="0087757F">
        <w:rPr>
          <w:rFonts w:ascii="Times New Roman" w:eastAsia="Carlito" w:hAnsi="Times New Roman"/>
          <w:sz w:val="20"/>
          <w:szCs w:val="20"/>
        </w:rPr>
        <w:t xml:space="preserve"> (tel. 41 33-59-41</w:t>
      </w:r>
      <w:r w:rsidR="001E224F">
        <w:rPr>
          <w:rFonts w:ascii="Times New Roman" w:eastAsia="Carlito" w:hAnsi="Times New Roman"/>
          <w:sz w:val="20"/>
          <w:szCs w:val="20"/>
        </w:rPr>
        <w:t>7</w:t>
      </w:r>
      <w:r w:rsidRPr="0087757F">
        <w:rPr>
          <w:rFonts w:ascii="Times New Roman" w:eastAsia="Carlito" w:hAnsi="Times New Roman"/>
          <w:sz w:val="20"/>
          <w:szCs w:val="20"/>
        </w:rPr>
        <w:t xml:space="preserve">, email: </w:t>
      </w:r>
      <w:r w:rsidR="001E224F">
        <w:rPr>
          <w:rFonts w:ascii="Times New Roman" w:eastAsia="Carlito" w:hAnsi="Times New Roman"/>
          <w:sz w:val="20"/>
          <w:szCs w:val="20"/>
        </w:rPr>
        <w:t>przetargi</w:t>
      </w:r>
      <w:r w:rsidRPr="0087757F">
        <w:rPr>
          <w:rFonts w:ascii="Times New Roman" w:eastAsia="Carlito" w:hAnsi="Times New Roman"/>
          <w:sz w:val="20"/>
          <w:szCs w:val="20"/>
        </w:rPr>
        <w:t xml:space="preserve">@rckik-kielce.com.pl). </w:t>
      </w:r>
    </w:p>
    <w:p w14:paraId="1BDE6AC7" w14:textId="7852F05D" w:rsidR="006563DA" w:rsidRPr="00296289" w:rsidRDefault="006563DA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296289">
        <w:rPr>
          <w:rFonts w:ascii="Times New Roman" w:eastAsia="Carlito" w:hAnsi="Times New Roman"/>
          <w:sz w:val="20"/>
          <w:szCs w:val="20"/>
        </w:rPr>
        <w:t>Adres</w:t>
      </w:r>
      <w:r w:rsidRPr="00296289">
        <w:rPr>
          <w:rFonts w:ascii="Times New Roman" w:eastAsia="Carlito" w:hAnsi="Times New Roman"/>
          <w:sz w:val="20"/>
          <w:szCs w:val="20"/>
        </w:rPr>
        <w:tab/>
        <w:t>strony</w:t>
      </w:r>
      <w:r w:rsidRPr="00296289">
        <w:rPr>
          <w:rFonts w:ascii="Times New Roman" w:eastAsia="Carlito" w:hAnsi="Times New Roman"/>
          <w:sz w:val="20"/>
          <w:szCs w:val="20"/>
        </w:rPr>
        <w:tab/>
        <w:t>internetowej</w:t>
      </w:r>
      <w:r w:rsidRPr="00296289">
        <w:rPr>
          <w:rFonts w:ascii="Times New Roman" w:eastAsia="Carlito" w:hAnsi="Times New Roman"/>
          <w:sz w:val="20"/>
          <w:szCs w:val="20"/>
        </w:rPr>
        <w:tab/>
        <w:t>prowadzonego</w:t>
      </w:r>
      <w:r w:rsidRPr="00296289">
        <w:rPr>
          <w:rFonts w:ascii="Times New Roman" w:eastAsia="Carlito" w:hAnsi="Times New Roman"/>
          <w:sz w:val="20"/>
          <w:szCs w:val="20"/>
        </w:rPr>
        <w:tab/>
        <w:t>postępowania</w:t>
      </w:r>
      <w:r w:rsidRPr="00296289">
        <w:rPr>
          <w:rFonts w:ascii="Times New Roman" w:eastAsia="Carlito" w:hAnsi="Times New Roman"/>
          <w:sz w:val="20"/>
          <w:szCs w:val="20"/>
        </w:rPr>
        <w:tab/>
        <w:t>(link</w:t>
      </w:r>
      <w:r w:rsidRPr="00296289">
        <w:rPr>
          <w:rFonts w:ascii="Times New Roman" w:eastAsia="Carlito" w:hAnsi="Times New Roman"/>
          <w:sz w:val="20"/>
          <w:szCs w:val="20"/>
        </w:rPr>
        <w:tab/>
      </w:r>
      <w:r w:rsidRPr="00296289">
        <w:rPr>
          <w:rFonts w:ascii="Times New Roman" w:eastAsia="Carlito" w:hAnsi="Times New Roman"/>
          <w:spacing w:val="-3"/>
          <w:sz w:val="20"/>
          <w:szCs w:val="20"/>
        </w:rPr>
        <w:t xml:space="preserve">prowadzący </w:t>
      </w:r>
      <w:r w:rsidRPr="00296289">
        <w:rPr>
          <w:rFonts w:ascii="Times New Roman" w:eastAsia="Carlito" w:hAnsi="Times New Roman"/>
          <w:sz w:val="20"/>
          <w:szCs w:val="20"/>
        </w:rPr>
        <w:t>bezpośrednio do widoku</w:t>
      </w:r>
      <w:r w:rsidR="00C51D9E">
        <w:rPr>
          <w:rFonts w:ascii="Times New Roman" w:eastAsia="Carlito" w:hAnsi="Times New Roman"/>
          <w:sz w:val="20"/>
          <w:szCs w:val="20"/>
        </w:rPr>
        <w:t xml:space="preserve"> </w:t>
      </w:r>
      <w:r w:rsidRPr="00296289">
        <w:rPr>
          <w:rFonts w:ascii="Times New Roman" w:eastAsia="Carlito" w:hAnsi="Times New Roman"/>
          <w:sz w:val="20"/>
          <w:szCs w:val="20"/>
        </w:rPr>
        <w:t xml:space="preserve">postępowania na </w:t>
      </w:r>
      <w:r w:rsidR="00E7047E" w:rsidRPr="00296289">
        <w:rPr>
          <w:rFonts w:ascii="Times New Roman" w:eastAsia="Carlito" w:hAnsi="Times New Roman"/>
          <w:sz w:val="20"/>
          <w:szCs w:val="20"/>
        </w:rPr>
        <w:t>p</w:t>
      </w:r>
      <w:r w:rsidRPr="00296289">
        <w:rPr>
          <w:rFonts w:ascii="Times New Roman" w:eastAsia="Carlito" w:hAnsi="Times New Roman"/>
          <w:sz w:val="20"/>
          <w:szCs w:val="20"/>
        </w:rPr>
        <w:t>latformie</w:t>
      </w:r>
      <w:r w:rsidRPr="00296289">
        <w:rPr>
          <w:rFonts w:ascii="Times New Roman" w:eastAsia="Carlito" w:hAnsi="Times New Roman"/>
          <w:spacing w:val="-7"/>
          <w:sz w:val="20"/>
          <w:szCs w:val="20"/>
        </w:rPr>
        <w:t xml:space="preserve"> </w:t>
      </w:r>
      <w:r w:rsidRPr="00296289">
        <w:rPr>
          <w:rFonts w:ascii="Times New Roman" w:eastAsia="Carlito" w:hAnsi="Times New Roman"/>
          <w:sz w:val="20"/>
          <w:szCs w:val="20"/>
        </w:rPr>
        <w:t>e Zamówienia):</w:t>
      </w:r>
      <w:r w:rsidRPr="00296289">
        <w:rPr>
          <w:rFonts w:ascii="Times New Roman" w:hAnsi="Times New Roman"/>
          <w:sz w:val="20"/>
          <w:szCs w:val="20"/>
        </w:rPr>
        <w:t xml:space="preserve"> </w:t>
      </w:r>
      <w:r w:rsidR="00296289" w:rsidRPr="00296289">
        <w:rPr>
          <w:rFonts w:ascii="Times New Roman" w:hAnsi="Times New Roman"/>
          <w:sz w:val="20"/>
          <w:szCs w:val="20"/>
        </w:rPr>
        <w:t>https://ezamowienia.gov.pl/mp-client/tenders/ocds-148610-827eb67a-6824-4e81-929d-0751128b6d60</w:t>
      </w:r>
    </w:p>
    <w:p w14:paraId="3EB320B8" w14:textId="0A02B309" w:rsidR="006563DA" w:rsidRPr="00296289" w:rsidRDefault="006563DA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296289">
        <w:rPr>
          <w:rFonts w:ascii="Times New Roman" w:eastAsia="Carlito" w:hAnsi="Times New Roman"/>
          <w:sz w:val="20"/>
          <w:szCs w:val="20"/>
        </w:rPr>
        <w:t xml:space="preserve">Postępowanie można wyszukać również ze strony głównej </w:t>
      </w:r>
      <w:r w:rsidR="00E7047E" w:rsidRPr="00296289">
        <w:rPr>
          <w:rFonts w:ascii="Times New Roman" w:eastAsia="Carlito" w:hAnsi="Times New Roman"/>
          <w:sz w:val="20"/>
          <w:szCs w:val="20"/>
        </w:rPr>
        <w:t>p</w:t>
      </w:r>
      <w:r w:rsidRPr="00296289">
        <w:rPr>
          <w:rFonts w:ascii="Times New Roman" w:eastAsia="Carlito" w:hAnsi="Times New Roman"/>
          <w:sz w:val="20"/>
          <w:szCs w:val="20"/>
        </w:rPr>
        <w:t>latformy e-Zamówienia (przycisk „Przeglądaj postępowania/konkursy”).</w:t>
      </w:r>
    </w:p>
    <w:p w14:paraId="78FB172B" w14:textId="0641AE4E" w:rsidR="006563DA" w:rsidRPr="00296289" w:rsidRDefault="006563DA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296289">
        <w:rPr>
          <w:rFonts w:ascii="Times New Roman" w:eastAsia="Carlito" w:hAnsi="Times New Roman"/>
          <w:sz w:val="20"/>
          <w:szCs w:val="20"/>
        </w:rPr>
        <w:t xml:space="preserve">Identyfikator (ID) postępowania na </w:t>
      </w:r>
      <w:r w:rsidR="00E7047E" w:rsidRPr="00296289">
        <w:rPr>
          <w:rFonts w:ascii="Times New Roman" w:eastAsia="Carlito" w:hAnsi="Times New Roman"/>
          <w:sz w:val="20"/>
          <w:szCs w:val="20"/>
        </w:rPr>
        <w:t>p</w:t>
      </w:r>
      <w:r w:rsidRPr="00296289">
        <w:rPr>
          <w:rFonts w:ascii="Times New Roman" w:eastAsia="Carlito" w:hAnsi="Times New Roman"/>
          <w:sz w:val="20"/>
          <w:szCs w:val="20"/>
        </w:rPr>
        <w:t>latformie</w:t>
      </w:r>
      <w:r w:rsidRPr="00296289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296289">
        <w:rPr>
          <w:rFonts w:ascii="Times New Roman" w:eastAsia="Carlito" w:hAnsi="Times New Roman"/>
          <w:sz w:val="20"/>
          <w:szCs w:val="20"/>
        </w:rPr>
        <w:t xml:space="preserve">e-Zamówienia: </w:t>
      </w:r>
      <w:r w:rsidR="00296289" w:rsidRPr="00296289">
        <w:rPr>
          <w:rFonts w:ascii="Times New Roman" w:eastAsia="Carlito" w:hAnsi="Times New Roman"/>
          <w:sz w:val="20"/>
          <w:szCs w:val="20"/>
        </w:rPr>
        <w:t>ocds-148610-827eb67a-6824-4e81-929d-0751128b6d60</w:t>
      </w:r>
    </w:p>
    <w:p w14:paraId="53B4D524" w14:textId="393DA443" w:rsidR="006563DA" w:rsidRPr="004717AB" w:rsidRDefault="006563DA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 xml:space="preserve">Wykonawca zamierzający wziąć udział w postępowaniu o udzielenie zamówienia publicznego musi posiadać konto podmiotu „Wykonawca” na </w:t>
      </w:r>
      <w:r w:rsidR="00E7047E">
        <w:rPr>
          <w:rFonts w:ascii="Times New Roman" w:eastAsia="Carlito" w:hAnsi="Times New Roman"/>
          <w:sz w:val="20"/>
          <w:szCs w:val="20"/>
        </w:rPr>
        <w:t>p</w:t>
      </w:r>
      <w:r w:rsidRPr="004717AB">
        <w:rPr>
          <w:rFonts w:ascii="Times New Roman" w:eastAsia="Carlito" w:hAnsi="Times New Roman"/>
          <w:sz w:val="20"/>
          <w:szCs w:val="20"/>
        </w:rPr>
        <w:t>latformie e-Zamówienia. Szczegółowe informacje na temat zakładania kont podmiotów</w:t>
      </w:r>
      <w:r w:rsidR="00BD3D1C">
        <w:rPr>
          <w:rFonts w:ascii="Times New Roman" w:eastAsia="Carlito" w:hAnsi="Times New Roman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oraz zasady </w:t>
      </w:r>
      <w:r w:rsidR="001E224F">
        <w:rPr>
          <w:rFonts w:ascii="Times New Roman" w:eastAsia="Carlito" w:hAnsi="Times New Roman"/>
          <w:sz w:val="20"/>
          <w:szCs w:val="20"/>
        </w:rPr>
        <w:br/>
      </w:r>
      <w:r w:rsidRPr="004717AB">
        <w:rPr>
          <w:rFonts w:ascii="Times New Roman" w:eastAsia="Carlito" w:hAnsi="Times New Roman"/>
          <w:sz w:val="20"/>
          <w:szCs w:val="20"/>
        </w:rPr>
        <w:t xml:space="preserve">i warunki korzystania z </w:t>
      </w:r>
      <w:r w:rsidR="00E7047E">
        <w:rPr>
          <w:rFonts w:ascii="Times New Roman" w:eastAsia="Carlito" w:hAnsi="Times New Roman"/>
          <w:sz w:val="20"/>
          <w:szCs w:val="20"/>
        </w:rPr>
        <w:t>p</w:t>
      </w:r>
      <w:r w:rsidRPr="004717AB">
        <w:rPr>
          <w:rFonts w:ascii="Times New Roman" w:eastAsia="Carlito" w:hAnsi="Times New Roman"/>
          <w:sz w:val="20"/>
          <w:szCs w:val="20"/>
        </w:rPr>
        <w:t xml:space="preserve">latformy e-Zamówienia określa </w:t>
      </w:r>
      <w:r w:rsidRPr="004717AB">
        <w:rPr>
          <w:rFonts w:ascii="Times New Roman" w:eastAsia="Carlito" w:hAnsi="Times New Roman"/>
          <w:i/>
          <w:sz w:val="20"/>
          <w:szCs w:val="20"/>
        </w:rPr>
        <w:t xml:space="preserve">Regulamin Platformy e-Zamówienia, </w:t>
      </w:r>
      <w:r w:rsidRPr="004717AB">
        <w:rPr>
          <w:rFonts w:ascii="Times New Roman" w:eastAsia="Carlito" w:hAnsi="Times New Roman"/>
          <w:sz w:val="20"/>
          <w:szCs w:val="20"/>
        </w:rPr>
        <w:t>dostępny na stronie internetowej</w:t>
      </w:r>
      <w:hyperlink r:id="rId8">
        <w:r w:rsidRPr="004717AB">
          <w:rPr>
            <w:rFonts w:ascii="Times New Roman" w:eastAsia="Carlito" w:hAnsi="Times New Roman"/>
            <w:color w:val="0462C1"/>
            <w:sz w:val="20"/>
            <w:szCs w:val="20"/>
            <w:u w:val="single" w:color="0462C1"/>
          </w:rPr>
          <w:t xml:space="preserve"> https://ezamowienia.gov.pl</w:t>
        </w:r>
      </w:hyperlink>
      <w:r w:rsidRPr="004717AB">
        <w:rPr>
          <w:rFonts w:ascii="Times New Roman" w:eastAsia="Carlito" w:hAnsi="Times New Roman"/>
          <w:color w:val="0462C1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oraz informacje zamieszczone w zakładce „Centrum Pomocy”.</w:t>
      </w:r>
    </w:p>
    <w:p w14:paraId="5B619E1E" w14:textId="4FDF39F6" w:rsidR="006563DA" w:rsidRPr="004717AB" w:rsidRDefault="006563DA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Przeglądanie</w:t>
      </w:r>
      <w:r w:rsidRPr="004717AB">
        <w:rPr>
          <w:rFonts w:ascii="Times New Roman" w:eastAsia="Carlito" w:hAnsi="Times New Roman"/>
          <w:spacing w:val="1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i</w:t>
      </w:r>
      <w:r w:rsidRPr="004717AB">
        <w:rPr>
          <w:rFonts w:ascii="Times New Roman" w:eastAsia="Carlito" w:hAnsi="Times New Roman"/>
          <w:spacing w:val="1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pobieranie</w:t>
      </w:r>
      <w:r w:rsidRPr="004717AB">
        <w:rPr>
          <w:rFonts w:ascii="Times New Roman" w:eastAsia="Carlito" w:hAnsi="Times New Roman"/>
          <w:spacing w:val="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publicznej</w:t>
      </w:r>
      <w:r w:rsidRPr="004717AB">
        <w:rPr>
          <w:rFonts w:ascii="Times New Roman" w:eastAsia="Carlito" w:hAnsi="Times New Roman"/>
          <w:spacing w:val="14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treści</w:t>
      </w:r>
      <w:r w:rsidRPr="004717AB">
        <w:rPr>
          <w:rFonts w:ascii="Times New Roman" w:eastAsia="Carlito" w:hAnsi="Times New Roman"/>
          <w:spacing w:val="14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dokumentacji</w:t>
      </w:r>
      <w:r w:rsidRPr="004717AB">
        <w:rPr>
          <w:rFonts w:ascii="Times New Roman" w:eastAsia="Carlito" w:hAnsi="Times New Roman"/>
          <w:spacing w:val="1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postępowania</w:t>
      </w:r>
      <w:r w:rsidRPr="004717AB">
        <w:rPr>
          <w:rFonts w:ascii="Times New Roman" w:eastAsia="Carlito" w:hAnsi="Times New Roman"/>
          <w:spacing w:val="1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nie</w:t>
      </w:r>
      <w:r w:rsidRPr="004717AB">
        <w:rPr>
          <w:rFonts w:ascii="Times New Roman" w:eastAsia="Carlito" w:hAnsi="Times New Roman"/>
          <w:spacing w:val="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wymaga posiadania konta na </w:t>
      </w:r>
      <w:r w:rsidR="00E7047E">
        <w:rPr>
          <w:rFonts w:ascii="Times New Roman" w:eastAsia="Carlito" w:hAnsi="Times New Roman"/>
          <w:sz w:val="20"/>
          <w:szCs w:val="20"/>
        </w:rPr>
        <w:t>p</w:t>
      </w:r>
      <w:r w:rsidRPr="004717AB">
        <w:rPr>
          <w:rFonts w:ascii="Times New Roman" w:eastAsia="Carlito" w:hAnsi="Times New Roman"/>
          <w:sz w:val="20"/>
          <w:szCs w:val="20"/>
        </w:rPr>
        <w:t xml:space="preserve">latformie </w:t>
      </w:r>
      <w:r w:rsidR="001E224F">
        <w:rPr>
          <w:rFonts w:ascii="Times New Roman" w:eastAsia="Carlito" w:hAnsi="Times New Roman"/>
          <w:sz w:val="20"/>
          <w:szCs w:val="20"/>
        </w:rPr>
        <w:br/>
      </w:r>
      <w:r w:rsidRPr="004717AB">
        <w:rPr>
          <w:rFonts w:ascii="Times New Roman" w:eastAsia="Carlito" w:hAnsi="Times New Roman"/>
          <w:sz w:val="20"/>
          <w:szCs w:val="20"/>
        </w:rPr>
        <w:t>e-Zamówienia ani logowania.</w:t>
      </w:r>
    </w:p>
    <w:p w14:paraId="4AFBCF25" w14:textId="77777777" w:rsidR="006563DA" w:rsidRPr="004717AB" w:rsidRDefault="006563DA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</w:t>
      </w:r>
      <w:r w:rsidRPr="004717AB">
        <w:rPr>
          <w:rFonts w:ascii="Times New Roman" w:eastAsia="Carlito" w:hAnsi="Times New Roman"/>
          <w:spacing w:val="-14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elektronicznych.</w:t>
      </w:r>
    </w:p>
    <w:p w14:paraId="3946AE03" w14:textId="0CD38080" w:rsidR="006563DA" w:rsidRPr="004717AB" w:rsidRDefault="006563DA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Dokumenty</w:t>
      </w:r>
      <w:r w:rsidRPr="004717AB">
        <w:rPr>
          <w:rFonts w:ascii="Times New Roman" w:eastAsia="Carlito" w:hAnsi="Times New Roman"/>
          <w:spacing w:val="-1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elektroniczne,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o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których</w:t>
      </w:r>
      <w:r w:rsidRPr="004717AB">
        <w:rPr>
          <w:rFonts w:ascii="Times New Roman" w:eastAsia="Carlito" w:hAnsi="Times New Roman"/>
          <w:spacing w:val="-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mowa</w:t>
      </w:r>
      <w:r w:rsidRPr="004717AB">
        <w:rPr>
          <w:rFonts w:ascii="Times New Roman" w:eastAsia="Carlito" w:hAnsi="Times New Roman"/>
          <w:spacing w:val="-1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</w:t>
      </w:r>
      <w:r w:rsidRPr="004717AB">
        <w:rPr>
          <w:rFonts w:ascii="Times New Roman" w:eastAsia="Carlito" w:hAnsi="Times New Roman"/>
          <w:spacing w:val="3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§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2</w:t>
      </w:r>
      <w:r w:rsidRPr="004717AB">
        <w:rPr>
          <w:rFonts w:ascii="Times New Roman" w:eastAsia="Carlito" w:hAnsi="Times New Roman"/>
          <w:spacing w:val="-13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ust.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1</w:t>
      </w:r>
      <w:r w:rsidRPr="004717AB">
        <w:rPr>
          <w:rFonts w:ascii="Times New Roman" w:eastAsia="Carlito" w:hAnsi="Times New Roman"/>
          <w:spacing w:val="-11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rozporządzenia</w:t>
      </w:r>
      <w:r w:rsidRPr="004717AB">
        <w:rPr>
          <w:rFonts w:ascii="Times New Roman" w:eastAsia="Carlito" w:hAnsi="Times New Roman"/>
          <w:spacing w:val="-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Prezesa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Rady Ministrów w sprawie wymagań dla  dokumentów elektronicznych, sporządza się w postaci elektronicznej, w formatach danych określonych w przepisach rozporządzenia  Rady  Ministrów w sprawie  Krajowych  Ram  Interoperacyjności, z</w:t>
      </w:r>
      <w:r w:rsidRPr="004717AB">
        <w:rPr>
          <w:rFonts w:ascii="Times New Roman" w:eastAsia="Carlito" w:hAnsi="Times New Roman"/>
          <w:spacing w:val="31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uwzględnieniem</w:t>
      </w:r>
      <w:r w:rsidRPr="004717AB">
        <w:rPr>
          <w:rFonts w:ascii="Times New Roman" w:eastAsia="Carlito" w:hAnsi="Times New Roman"/>
          <w:spacing w:val="2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rodzaju</w:t>
      </w:r>
      <w:r w:rsidRPr="004717AB">
        <w:rPr>
          <w:rFonts w:ascii="Times New Roman" w:eastAsia="Carlito" w:hAnsi="Times New Roman"/>
          <w:spacing w:val="3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przekazywanych</w:t>
      </w:r>
      <w:r w:rsidRPr="004717AB">
        <w:rPr>
          <w:rFonts w:ascii="Times New Roman" w:eastAsia="Carlito" w:hAnsi="Times New Roman"/>
          <w:spacing w:val="3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danych</w:t>
      </w:r>
      <w:r w:rsidRPr="004717AB">
        <w:rPr>
          <w:rFonts w:ascii="Times New Roman" w:eastAsia="Carlito" w:hAnsi="Times New Roman"/>
          <w:spacing w:val="3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i</w:t>
      </w:r>
      <w:r w:rsidRPr="004717AB">
        <w:rPr>
          <w:rFonts w:ascii="Times New Roman" w:eastAsia="Carlito" w:hAnsi="Times New Roman"/>
          <w:spacing w:val="31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przekazuje</w:t>
      </w:r>
      <w:r w:rsidRPr="004717AB">
        <w:rPr>
          <w:rFonts w:ascii="Times New Roman" w:eastAsia="Carlito" w:hAnsi="Times New Roman"/>
          <w:spacing w:val="3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się</w:t>
      </w:r>
      <w:r w:rsidRPr="004717AB">
        <w:rPr>
          <w:rFonts w:ascii="Times New Roman" w:eastAsia="Carlito" w:hAnsi="Times New Roman"/>
          <w:spacing w:val="31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jako</w:t>
      </w:r>
      <w:r w:rsidRPr="004717AB">
        <w:rPr>
          <w:rFonts w:ascii="Times New Roman" w:eastAsia="Carlito" w:hAnsi="Times New Roman"/>
          <w:spacing w:val="2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załączniki. </w:t>
      </w:r>
    </w:p>
    <w:p w14:paraId="678E6E52" w14:textId="6516E509" w:rsidR="006563DA" w:rsidRPr="004717AB" w:rsidRDefault="006563DA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 xml:space="preserve">Informacje, oświadczenia lub dokumenty, inne niż wymienione w § 2 ust. 1 rozporządzenia Prezesa Rady Ministrów </w:t>
      </w:r>
      <w:r w:rsidR="001E224F">
        <w:rPr>
          <w:rFonts w:ascii="Times New Roman" w:eastAsia="Carlito" w:hAnsi="Times New Roman"/>
          <w:sz w:val="20"/>
          <w:szCs w:val="20"/>
        </w:rPr>
        <w:br/>
      </w:r>
      <w:r w:rsidRPr="004717AB">
        <w:rPr>
          <w:rFonts w:ascii="Times New Roman" w:eastAsia="Carlito" w:hAnsi="Times New Roman"/>
          <w:sz w:val="20"/>
          <w:szCs w:val="20"/>
        </w:rPr>
        <w:t>w sprawie wymagań dla dokumentów elektronicznych, przekazywane w postępowaniu sporządza się w postaci elektronicznej:</w:t>
      </w:r>
    </w:p>
    <w:p w14:paraId="5E2B39B2" w14:textId="77777777" w:rsidR="006563DA" w:rsidRPr="004717AB" w:rsidRDefault="006563DA">
      <w:pPr>
        <w:widowControl w:val="0"/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4717AB">
        <w:rPr>
          <w:rFonts w:ascii="Times New Roman" w:eastAsia="Carlito" w:hAnsi="Times New Roman"/>
          <w:sz w:val="20"/>
          <w:szCs w:val="20"/>
        </w:rPr>
        <w:t>w formatach danych określonych w przepisach rozporządzenia Rady Ministrów w</w:t>
      </w:r>
      <w:r w:rsidRPr="004717AB">
        <w:rPr>
          <w:rFonts w:ascii="Times New Roman" w:eastAsia="Carlito" w:hAnsi="Times New Roman"/>
          <w:spacing w:val="-1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sprawie</w:t>
      </w:r>
      <w:r w:rsidRPr="004717AB">
        <w:rPr>
          <w:rFonts w:ascii="Times New Roman" w:eastAsia="Carlito" w:hAnsi="Times New Roman"/>
          <w:spacing w:val="-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Krajowych</w:t>
      </w:r>
      <w:r w:rsidRPr="004717AB">
        <w:rPr>
          <w:rFonts w:ascii="Times New Roman" w:eastAsia="Carlito" w:hAnsi="Times New Roman"/>
          <w:spacing w:val="-1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Ram</w:t>
      </w:r>
      <w:r w:rsidRPr="004717AB">
        <w:rPr>
          <w:rFonts w:ascii="Times New Roman" w:eastAsia="Carlito" w:hAnsi="Times New Roman"/>
          <w:spacing w:val="-1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Interoperacyjności</w:t>
      </w:r>
      <w:r w:rsidRPr="004717AB">
        <w:rPr>
          <w:rFonts w:ascii="Times New Roman" w:eastAsia="Carlito" w:hAnsi="Times New Roman"/>
          <w:spacing w:val="-14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(i</w:t>
      </w:r>
      <w:r w:rsidRPr="004717AB">
        <w:rPr>
          <w:rFonts w:ascii="Times New Roman" w:eastAsia="Carlito" w:hAnsi="Times New Roman"/>
          <w:spacing w:val="-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przekazuje</w:t>
      </w:r>
      <w:r w:rsidRPr="004717AB">
        <w:rPr>
          <w:rFonts w:ascii="Times New Roman" w:eastAsia="Carlito" w:hAnsi="Times New Roman"/>
          <w:spacing w:val="-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się</w:t>
      </w:r>
      <w:r w:rsidRPr="004717AB">
        <w:rPr>
          <w:rFonts w:ascii="Times New Roman" w:eastAsia="Carlito" w:hAnsi="Times New Roman"/>
          <w:spacing w:val="-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jako</w:t>
      </w:r>
      <w:r w:rsidRPr="004717AB">
        <w:rPr>
          <w:rFonts w:ascii="Times New Roman" w:eastAsia="Carlito" w:hAnsi="Times New Roman"/>
          <w:spacing w:val="-14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załącznik),</w:t>
      </w:r>
      <w:r w:rsidRPr="004717AB">
        <w:rPr>
          <w:rFonts w:ascii="Times New Roman" w:eastAsia="Carlito" w:hAnsi="Times New Roman"/>
          <w:spacing w:val="-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lub </w:t>
      </w:r>
    </w:p>
    <w:p w14:paraId="3B514FCF" w14:textId="41BF6A09" w:rsidR="006563DA" w:rsidRPr="004717AB" w:rsidRDefault="006563DA">
      <w:pPr>
        <w:widowControl w:val="0"/>
        <w:numPr>
          <w:ilvl w:val="0"/>
          <w:numId w:val="18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4717AB">
        <w:rPr>
          <w:rFonts w:ascii="Times New Roman" w:eastAsia="Carlito" w:hAnsi="Times New Roman"/>
          <w:sz w:val="20"/>
          <w:szCs w:val="20"/>
        </w:rPr>
        <w:t xml:space="preserve">jako tekst wpisany bezpośrednio do wiadomości przekazywanej przy użyciu środków komunikacji elektronicznej </w:t>
      </w:r>
      <w:r w:rsidR="00E7047E">
        <w:rPr>
          <w:rFonts w:ascii="Times New Roman" w:eastAsia="Carlito" w:hAnsi="Times New Roman"/>
          <w:sz w:val="20"/>
          <w:szCs w:val="20"/>
        </w:rPr>
        <w:br/>
      </w:r>
      <w:r w:rsidRPr="004717AB">
        <w:rPr>
          <w:rFonts w:ascii="Times New Roman" w:eastAsia="Carlito" w:hAnsi="Times New Roman"/>
          <w:sz w:val="20"/>
          <w:szCs w:val="20"/>
        </w:rPr>
        <w:t>(np. w treści wiadomości e-mail lub w</w:t>
      </w:r>
      <w:r w:rsidRPr="004717AB">
        <w:rPr>
          <w:rFonts w:ascii="Times New Roman" w:eastAsia="Carlito" w:hAnsi="Times New Roman"/>
          <w:spacing w:val="-3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treści „Formularza do</w:t>
      </w:r>
      <w:r w:rsidRPr="004717AB">
        <w:rPr>
          <w:rFonts w:ascii="Times New Roman" w:eastAsia="Carlito" w:hAnsi="Times New Roman"/>
          <w:spacing w:val="-13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komunikacji”).</w:t>
      </w:r>
    </w:p>
    <w:p w14:paraId="396F927D" w14:textId="77777777" w:rsidR="006563DA" w:rsidRPr="004717AB" w:rsidRDefault="006563DA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 xml:space="preserve">Jeżeli dokumenty elektroniczne, przekazywane przy użyciu środków komunikacji elektronicznej, zawierają informacje   stanowiące tajemnicę przedsiębiorstwa w rozumieniu przepisów ustawy z dnia 16 kwietnia 1993 r. o zwalczaniu nieuczciwej </w:t>
      </w:r>
      <w:r w:rsidRPr="004717AB">
        <w:rPr>
          <w:rFonts w:ascii="Times New Roman" w:eastAsia="Carlito" w:hAnsi="Times New Roman"/>
          <w:sz w:val="20"/>
          <w:szCs w:val="20"/>
        </w:rPr>
        <w:lastRenderedPageBreak/>
        <w:t>konkurencji Wykonawca, w celu utrzymania w poufności tych informacji, przekazuje je w wydzielonym i odpowiednio oznaczonym pliku, wraz z jednoczesnym zaznaczeniem w nazwie pliku „Dokument stanowiący tajemnicę</w:t>
      </w:r>
      <w:r w:rsidRPr="004717AB">
        <w:rPr>
          <w:rFonts w:ascii="Times New Roman" w:eastAsia="Carlito" w:hAnsi="Times New Roman"/>
          <w:spacing w:val="-4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przedsiębiorstwa”.</w:t>
      </w:r>
    </w:p>
    <w:p w14:paraId="08539A88" w14:textId="72458284" w:rsidR="006563DA" w:rsidRPr="004717AB" w:rsidRDefault="006563DA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Komunikacja w postępowaniu</w:t>
      </w:r>
      <w:r w:rsidRPr="001E224F">
        <w:rPr>
          <w:rFonts w:ascii="Times New Roman" w:eastAsia="Carlito" w:hAnsi="Times New Roman"/>
          <w:sz w:val="20"/>
          <w:szCs w:val="20"/>
        </w:rPr>
        <w:t>,</w:t>
      </w:r>
      <w:r w:rsidRPr="001E224F">
        <w:rPr>
          <w:rFonts w:ascii="Times New Roman" w:eastAsia="Carlito" w:hAnsi="Times New Roman"/>
          <w:spacing w:val="45"/>
          <w:sz w:val="20"/>
          <w:szCs w:val="20"/>
        </w:rPr>
        <w:t xml:space="preserve"> </w:t>
      </w:r>
      <w:r w:rsidRPr="001E224F">
        <w:rPr>
          <w:rFonts w:ascii="Times New Roman" w:eastAsia="Carlito" w:hAnsi="Times New Roman"/>
          <w:b/>
          <w:bCs/>
          <w:sz w:val="20"/>
          <w:szCs w:val="20"/>
        </w:rPr>
        <w:t>z wyłączeniem składania ofert</w:t>
      </w:r>
      <w:r w:rsidRPr="004717AB">
        <w:rPr>
          <w:rFonts w:ascii="Times New Roman" w:eastAsia="Carlito" w:hAnsi="Times New Roman"/>
          <w:sz w:val="20"/>
          <w:szCs w:val="20"/>
          <w:u w:val="single"/>
        </w:rPr>
        <w:t>,</w:t>
      </w:r>
      <w:r w:rsidRPr="004717AB">
        <w:rPr>
          <w:rFonts w:ascii="Times New Roman" w:eastAsia="Carlito" w:hAnsi="Times New Roman"/>
          <w:sz w:val="20"/>
          <w:szCs w:val="20"/>
        </w:rPr>
        <w:t xml:space="preserve"> odbywa się</w:t>
      </w:r>
      <w:r w:rsidR="00BD3D1C">
        <w:rPr>
          <w:rFonts w:ascii="Times New Roman" w:eastAsia="Carlito" w:hAnsi="Times New Roman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drogą elektroniczną za pośrednictwem formularzy do komunikacji dostępnych w zakładce „Formularze” („Formularze do komunikacji”). Za pośrednictwem „Formularzy do komunikacji”</w:t>
      </w:r>
      <w:r w:rsidR="00BD3D1C">
        <w:rPr>
          <w:rFonts w:ascii="Times New Roman" w:eastAsia="Carlito" w:hAnsi="Times New Roman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odbywa się w szczególności przekazywanie wezwań i zawiadomień, zadawanie pytań i udzielanie odpowiedzi (wyjaśnienia treści SWZ na zasadach określonych w art. </w:t>
      </w:r>
      <w:r w:rsidR="000B0906">
        <w:rPr>
          <w:rFonts w:ascii="Times New Roman" w:eastAsia="Carlito" w:hAnsi="Times New Roman"/>
          <w:sz w:val="20"/>
          <w:szCs w:val="20"/>
        </w:rPr>
        <w:t>135</w:t>
      </w:r>
      <w:r w:rsidRPr="004717AB">
        <w:rPr>
          <w:rFonts w:ascii="Times New Roman" w:eastAsia="Carlito" w:hAnsi="Times New Roman"/>
          <w:sz w:val="20"/>
          <w:szCs w:val="20"/>
        </w:rPr>
        <w:t xml:space="preserve"> </w:t>
      </w:r>
      <w:proofErr w:type="spellStart"/>
      <w:r w:rsidRPr="004717AB">
        <w:rPr>
          <w:rFonts w:ascii="Times New Roman" w:eastAsia="Carlito" w:hAnsi="Times New Roman"/>
          <w:sz w:val="20"/>
          <w:szCs w:val="20"/>
        </w:rPr>
        <w:t>Pzp</w:t>
      </w:r>
      <w:proofErr w:type="spellEnd"/>
      <w:r w:rsidRPr="004717AB">
        <w:rPr>
          <w:rFonts w:ascii="Times New Roman" w:eastAsia="Carlito" w:hAnsi="Times New Roman"/>
          <w:sz w:val="20"/>
          <w:szCs w:val="20"/>
        </w:rPr>
        <w:t>). Formularze do komunikacji umożliwiają również dołączenie załącznika do przesyłanej wiadomości (przycisk „dodaj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załącznik”).</w:t>
      </w:r>
      <w:r w:rsidR="00BD3D1C">
        <w:rPr>
          <w:rFonts w:ascii="Times New Roman" w:eastAsia="Carlito" w:hAnsi="Times New Roman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</w:t>
      </w:r>
      <w:r w:rsidRPr="004717AB">
        <w:rPr>
          <w:rFonts w:ascii="Times New Roman" w:eastAsia="Carlito" w:hAnsi="Times New Roman"/>
          <w:spacing w:val="-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przypadku</w:t>
      </w:r>
      <w:r w:rsidRPr="004717AB">
        <w:rPr>
          <w:rFonts w:ascii="Times New Roman" w:eastAsia="Carlito" w:hAnsi="Times New Roman"/>
          <w:spacing w:val="-1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załączników,</w:t>
      </w:r>
      <w:r w:rsidRPr="004717AB">
        <w:rPr>
          <w:rFonts w:ascii="Times New Roman" w:eastAsia="Carlito" w:hAnsi="Times New Roman"/>
          <w:spacing w:val="-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które</w:t>
      </w:r>
      <w:r w:rsidRPr="004717AB">
        <w:rPr>
          <w:rFonts w:ascii="Times New Roman" w:eastAsia="Carlito" w:hAnsi="Times New Roman"/>
          <w:spacing w:val="-1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są</w:t>
      </w:r>
      <w:r w:rsidRPr="004717AB">
        <w:rPr>
          <w:rFonts w:ascii="Times New Roman" w:eastAsia="Carlito" w:hAnsi="Times New Roman"/>
          <w:spacing w:val="-1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zgodnie</w:t>
      </w:r>
      <w:r w:rsidRPr="004717AB">
        <w:rPr>
          <w:rFonts w:ascii="Times New Roman" w:eastAsia="Carlito" w:hAnsi="Times New Roman"/>
          <w:spacing w:val="-1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</w:t>
      </w:r>
      <w:r w:rsidRPr="004717AB">
        <w:rPr>
          <w:rFonts w:ascii="Times New Roman" w:eastAsia="Carlito" w:hAnsi="Times New Roman"/>
          <w:spacing w:val="-14"/>
          <w:sz w:val="20"/>
          <w:szCs w:val="20"/>
        </w:rPr>
        <w:t xml:space="preserve"> </w:t>
      </w:r>
      <w:proofErr w:type="spellStart"/>
      <w:r w:rsidRPr="004717AB">
        <w:rPr>
          <w:rFonts w:ascii="Times New Roman" w:eastAsia="Carlito" w:hAnsi="Times New Roman"/>
          <w:sz w:val="20"/>
          <w:szCs w:val="20"/>
        </w:rPr>
        <w:t>Pzp</w:t>
      </w:r>
      <w:proofErr w:type="spellEnd"/>
      <w:r w:rsidRPr="004717AB">
        <w:rPr>
          <w:rFonts w:ascii="Times New Roman" w:eastAsia="Carlito" w:hAnsi="Times New Roman"/>
          <w:spacing w:val="-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lub</w:t>
      </w:r>
      <w:r w:rsidRPr="004717AB">
        <w:rPr>
          <w:rFonts w:ascii="Times New Roman" w:eastAsia="Carlito" w:hAnsi="Times New Roman"/>
          <w:spacing w:val="-1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rozporządzeniem</w:t>
      </w:r>
      <w:r w:rsidRPr="004717AB">
        <w:rPr>
          <w:rFonts w:ascii="Times New Roman" w:eastAsia="Carlito" w:hAnsi="Times New Roman"/>
          <w:spacing w:val="-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Prezesa Rady Ministrów w sprawie wymagań dla dokumentów elektronicznych opatrzone kwalifikowanym podpisem elektroniczny</w:t>
      </w:r>
      <w:r w:rsidR="000B0906">
        <w:rPr>
          <w:rFonts w:ascii="Times New Roman" w:eastAsia="Carlito" w:hAnsi="Times New Roman"/>
          <w:sz w:val="20"/>
          <w:szCs w:val="20"/>
        </w:rPr>
        <w:t>m</w:t>
      </w:r>
      <w:r w:rsidRPr="004717AB">
        <w:rPr>
          <w:rFonts w:ascii="Times New Roman" w:eastAsia="Carlito" w:hAnsi="Times New Roman"/>
          <w:sz w:val="20"/>
          <w:szCs w:val="20"/>
        </w:rPr>
        <w:t xml:space="preserve">, mogą być opatrzone, zgodnie z wyborem </w:t>
      </w:r>
      <w:r w:rsidR="00C51D9E">
        <w:rPr>
          <w:rFonts w:ascii="Times New Roman" w:eastAsia="Carlito" w:hAnsi="Times New Roman"/>
          <w:sz w:val="20"/>
          <w:szCs w:val="20"/>
        </w:rPr>
        <w:t>W</w:t>
      </w:r>
      <w:r w:rsidRPr="004717AB">
        <w:rPr>
          <w:rFonts w:ascii="Times New Roman" w:eastAsia="Carlito" w:hAnsi="Times New Roman"/>
          <w:sz w:val="20"/>
          <w:szCs w:val="20"/>
        </w:rPr>
        <w:t>ykonawcy/</w:t>
      </w:r>
      <w:r w:rsidR="00C51D9E">
        <w:rPr>
          <w:rFonts w:ascii="Times New Roman" w:eastAsia="Carlito" w:hAnsi="Times New Roman"/>
          <w:sz w:val="20"/>
          <w:szCs w:val="20"/>
        </w:rPr>
        <w:t>W</w:t>
      </w:r>
      <w:r w:rsidRPr="004717AB">
        <w:rPr>
          <w:rFonts w:ascii="Times New Roman" w:eastAsia="Carlito" w:hAnsi="Times New Roman"/>
          <w:sz w:val="20"/>
          <w:szCs w:val="20"/>
        </w:rPr>
        <w:t xml:space="preserve">ykonawcy wspólnie ubiegającego się </w:t>
      </w:r>
      <w:r w:rsidR="00BD3D1C">
        <w:rPr>
          <w:rFonts w:ascii="Times New Roman" w:eastAsia="Carlito" w:hAnsi="Times New Roman"/>
          <w:sz w:val="20"/>
          <w:szCs w:val="20"/>
        </w:rPr>
        <w:br/>
      </w:r>
      <w:r w:rsidRPr="004717AB">
        <w:rPr>
          <w:rFonts w:ascii="Times New Roman" w:eastAsia="Carlito" w:hAnsi="Times New Roman"/>
          <w:sz w:val="20"/>
          <w:szCs w:val="20"/>
        </w:rPr>
        <w:t>o udzielenie zamówienia</w:t>
      </w:r>
      <w:r w:rsidRPr="001E224F">
        <w:rPr>
          <w:rFonts w:ascii="Times New Roman" w:eastAsia="Carlito" w:hAnsi="Times New Roman"/>
          <w:sz w:val="20"/>
          <w:szCs w:val="20"/>
        </w:rPr>
        <w:t xml:space="preserve">, </w:t>
      </w:r>
      <w:r w:rsidRPr="001E224F">
        <w:rPr>
          <w:rFonts w:ascii="Times New Roman" w:eastAsia="Carlito" w:hAnsi="Times New Roman"/>
          <w:b/>
          <w:bCs/>
          <w:sz w:val="20"/>
          <w:szCs w:val="20"/>
        </w:rPr>
        <w:t>podpisem typu zewnętrznego lub wewnętrznego.</w:t>
      </w:r>
      <w:r w:rsidRPr="004717AB">
        <w:rPr>
          <w:rFonts w:ascii="Times New Roman" w:eastAsia="Carlito" w:hAnsi="Times New Roman"/>
          <w:sz w:val="20"/>
          <w:szCs w:val="20"/>
        </w:rPr>
        <w:t xml:space="preserve"> W zależności od rodzaju podpisu i jego typu (zewnętrzny, wewnętrzny) dodaje się uprzednio podpisane dokumenty wraz z wygenerowanym plikiem podpisu (typ zewnętrzny) lub dokument z wszytym podpisem (typ</w:t>
      </w:r>
      <w:r w:rsidRPr="004717AB">
        <w:rPr>
          <w:rFonts w:ascii="Times New Roman" w:eastAsia="Carlito" w:hAnsi="Times New Roman"/>
          <w:spacing w:val="-3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wewnętrzny).</w:t>
      </w:r>
    </w:p>
    <w:p w14:paraId="0A5C1413" w14:textId="12329987" w:rsidR="006563DA" w:rsidRPr="004717AB" w:rsidRDefault="006563DA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Możliwość</w:t>
      </w:r>
      <w:r w:rsidRPr="004717AB">
        <w:rPr>
          <w:rFonts w:ascii="Times New Roman" w:eastAsia="Carlito" w:hAnsi="Times New Roman"/>
          <w:spacing w:val="3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korzystania</w:t>
      </w:r>
      <w:r w:rsidRPr="004717AB">
        <w:rPr>
          <w:rFonts w:ascii="Times New Roman" w:eastAsia="Carlito" w:hAnsi="Times New Roman"/>
          <w:spacing w:val="33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</w:t>
      </w:r>
      <w:r w:rsidRPr="004717AB">
        <w:rPr>
          <w:rFonts w:ascii="Times New Roman" w:eastAsia="Carlito" w:hAnsi="Times New Roman"/>
          <w:spacing w:val="34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postępowaniu</w:t>
      </w:r>
      <w:r w:rsidRPr="004717AB">
        <w:rPr>
          <w:rFonts w:ascii="Times New Roman" w:eastAsia="Carlito" w:hAnsi="Times New Roman"/>
          <w:spacing w:val="3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</w:t>
      </w:r>
      <w:r w:rsidRPr="004717AB">
        <w:rPr>
          <w:rFonts w:ascii="Times New Roman" w:eastAsia="Carlito" w:hAnsi="Times New Roman"/>
          <w:spacing w:val="34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„Formularzy</w:t>
      </w:r>
      <w:r w:rsidRPr="004717AB">
        <w:rPr>
          <w:rFonts w:ascii="Times New Roman" w:eastAsia="Carlito" w:hAnsi="Times New Roman"/>
          <w:spacing w:val="3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do</w:t>
      </w:r>
      <w:r w:rsidRPr="004717AB">
        <w:rPr>
          <w:rFonts w:ascii="Times New Roman" w:eastAsia="Carlito" w:hAnsi="Times New Roman"/>
          <w:spacing w:val="3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komunikacji”</w:t>
      </w:r>
      <w:r w:rsidRPr="004717AB">
        <w:rPr>
          <w:rFonts w:ascii="Times New Roman" w:eastAsia="Carlito" w:hAnsi="Times New Roman"/>
          <w:spacing w:val="33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</w:t>
      </w:r>
      <w:r w:rsidRPr="004717AB">
        <w:rPr>
          <w:rFonts w:ascii="Times New Roman" w:eastAsia="Carlito" w:hAnsi="Times New Roman"/>
          <w:spacing w:val="3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pełnym zakresie </w:t>
      </w:r>
      <w:r w:rsidRPr="004717AB">
        <w:rPr>
          <w:rFonts w:ascii="Times New Roman" w:eastAsia="Carlito" w:hAnsi="Times New Roman"/>
          <w:spacing w:val="34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wymaga </w:t>
      </w:r>
      <w:r w:rsidRPr="004717AB">
        <w:rPr>
          <w:rFonts w:ascii="Times New Roman" w:eastAsia="Carlito" w:hAnsi="Times New Roman"/>
          <w:spacing w:val="3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posiadania </w:t>
      </w:r>
      <w:r w:rsidRPr="004717AB">
        <w:rPr>
          <w:rFonts w:ascii="Times New Roman" w:eastAsia="Carlito" w:hAnsi="Times New Roman"/>
          <w:spacing w:val="3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konta </w:t>
      </w:r>
      <w:r w:rsidRPr="004717AB">
        <w:rPr>
          <w:rFonts w:ascii="Times New Roman" w:eastAsia="Carlito" w:hAnsi="Times New Roman"/>
          <w:spacing w:val="3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„Wykonawcy” na </w:t>
      </w:r>
      <w:r w:rsidR="00E7047E">
        <w:rPr>
          <w:rFonts w:ascii="Times New Roman" w:eastAsia="Carlito" w:hAnsi="Times New Roman"/>
          <w:sz w:val="20"/>
          <w:szCs w:val="20"/>
        </w:rPr>
        <w:t>p</w:t>
      </w:r>
      <w:r w:rsidRPr="004717AB">
        <w:rPr>
          <w:rFonts w:ascii="Times New Roman" w:eastAsia="Carlito" w:hAnsi="Times New Roman"/>
          <w:sz w:val="20"/>
          <w:szCs w:val="20"/>
        </w:rPr>
        <w:t xml:space="preserve">latformie e-Zamówienia oraz zalogowania się na </w:t>
      </w:r>
      <w:r w:rsidR="00E7047E">
        <w:rPr>
          <w:rFonts w:ascii="Times New Roman" w:eastAsia="Carlito" w:hAnsi="Times New Roman"/>
          <w:sz w:val="20"/>
          <w:szCs w:val="20"/>
        </w:rPr>
        <w:t>p</w:t>
      </w:r>
      <w:r w:rsidRPr="004717AB">
        <w:rPr>
          <w:rFonts w:ascii="Times New Roman" w:eastAsia="Carlito" w:hAnsi="Times New Roman"/>
          <w:sz w:val="20"/>
          <w:szCs w:val="20"/>
        </w:rPr>
        <w:t>latformie e-Zamówienia.</w:t>
      </w:r>
      <w:r w:rsidR="00BD3D1C">
        <w:rPr>
          <w:rFonts w:ascii="Times New Roman" w:eastAsia="Carlito" w:hAnsi="Times New Roman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Do</w:t>
      </w:r>
      <w:r w:rsidR="00BD3D1C">
        <w:rPr>
          <w:rFonts w:ascii="Times New Roman" w:eastAsia="Carlito" w:hAnsi="Times New Roman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korzystania  </w:t>
      </w:r>
      <w:r w:rsidR="000B0906">
        <w:rPr>
          <w:rFonts w:ascii="Times New Roman" w:eastAsia="Carlito" w:hAnsi="Times New Roman"/>
          <w:sz w:val="20"/>
          <w:szCs w:val="20"/>
        </w:rPr>
        <w:br/>
      </w:r>
      <w:r w:rsidRPr="004717AB">
        <w:rPr>
          <w:rFonts w:ascii="Times New Roman" w:eastAsia="Carlito" w:hAnsi="Times New Roman"/>
          <w:sz w:val="20"/>
          <w:szCs w:val="20"/>
        </w:rPr>
        <w:t xml:space="preserve">z  „Formularzy do komunikacji” służących do zadawania pytań dotyczących treści dokumentów zamówienia (dotyczy </w:t>
      </w:r>
      <w:r w:rsidR="00E7047E">
        <w:rPr>
          <w:rFonts w:ascii="Times New Roman" w:eastAsia="Carlito" w:hAnsi="Times New Roman"/>
          <w:sz w:val="20"/>
          <w:szCs w:val="20"/>
        </w:rPr>
        <w:br/>
      </w:r>
      <w:r w:rsidRPr="004717AB">
        <w:rPr>
          <w:rFonts w:ascii="Times New Roman" w:eastAsia="Carlito" w:hAnsi="Times New Roman"/>
          <w:sz w:val="20"/>
          <w:szCs w:val="20"/>
        </w:rPr>
        <w:t xml:space="preserve">w szczególności SWZ) wystarczające jest posiadanie tzw. konta uproszczonego na </w:t>
      </w:r>
      <w:r w:rsidR="00E7047E">
        <w:rPr>
          <w:rFonts w:ascii="Times New Roman" w:eastAsia="Carlito" w:hAnsi="Times New Roman"/>
          <w:sz w:val="20"/>
          <w:szCs w:val="20"/>
        </w:rPr>
        <w:t>p</w:t>
      </w:r>
      <w:r w:rsidRPr="004717AB">
        <w:rPr>
          <w:rFonts w:ascii="Times New Roman" w:eastAsia="Carlito" w:hAnsi="Times New Roman"/>
          <w:sz w:val="20"/>
          <w:szCs w:val="20"/>
        </w:rPr>
        <w:t>latformie e-Zamówienia.</w:t>
      </w:r>
    </w:p>
    <w:p w14:paraId="097AC704" w14:textId="77777777" w:rsidR="006563DA" w:rsidRPr="004717AB" w:rsidRDefault="006563DA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Wszystkie wysłane i odebrane w postępowaniu przez Wykonawcę wiadomości widoczne są po zalogowaniu w podglądzie postępowania w zakładce</w:t>
      </w:r>
      <w:r w:rsidRPr="004717AB">
        <w:rPr>
          <w:rFonts w:ascii="Times New Roman" w:eastAsia="Carlito" w:hAnsi="Times New Roman"/>
          <w:spacing w:val="-3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„Komunikacja”.</w:t>
      </w:r>
    </w:p>
    <w:p w14:paraId="46319B13" w14:textId="0E16D2BF" w:rsidR="006563DA" w:rsidRPr="004717AB" w:rsidRDefault="006563DA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Maksymalny rozmiar plików przesyłanych za pośrednictwem „Formularzy do komunikacji” wynosi 150</w:t>
      </w:r>
      <w:r w:rsidR="00BD3D1C">
        <w:rPr>
          <w:rFonts w:ascii="Times New Roman" w:eastAsia="Carlito" w:hAnsi="Times New Roman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MB (wielkość ta   dotyczy plików przesyłanych  jako załączniki do jednego</w:t>
      </w:r>
      <w:r w:rsidRPr="004717AB">
        <w:rPr>
          <w:rFonts w:ascii="Times New Roman" w:eastAsia="Carlito" w:hAnsi="Times New Roman"/>
          <w:spacing w:val="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formularza).</w:t>
      </w:r>
    </w:p>
    <w:p w14:paraId="0977CCD8" w14:textId="1C9FAA0E" w:rsidR="001E224F" w:rsidRDefault="006563DA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 xml:space="preserve">Minimalne wymagania techniczne dotyczące sprzętu używanego w celu korzystania z usług </w:t>
      </w:r>
      <w:r w:rsidR="00E7047E">
        <w:rPr>
          <w:rFonts w:ascii="Times New Roman" w:eastAsia="Carlito" w:hAnsi="Times New Roman"/>
          <w:sz w:val="20"/>
          <w:szCs w:val="20"/>
        </w:rPr>
        <w:t>p</w:t>
      </w:r>
      <w:r w:rsidRPr="004717AB">
        <w:rPr>
          <w:rFonts w:ascii="Times New Roman" w:eastAsia="Carlito" w:hAnsi="Times New Roman"/>
          <w:sz w:val="20"/>
          <w:szCs w:val="20"/>
        </w:rPr>
        <w:t xml:space="preserve">latformy e-Zamówienia oraz informacje dotyczące specyfikacji połączenia określa </w:t>
      </w:r>
      <w:r w:rsidRPr="004717AB">
        <w:rPr>
          <w:rFonts w:ascii="Times New Roman" w:eastAsia="Carlito" w:hAnsi="Times New Roman"/>
          <w:i/>
          <w:sz w:val="20"/>
          <w:szCs w:val="20"/>
        </w:rPr>
        <w:t>Regulamin Platformy</w:t>
      </w:r>
      <w:r w:rsidRPr="004717AB">
        <w:rPr>
          <w:rFonts w:ascii="Times New Roman" w:eastAsia="Carlito" w:hAnsi="Times New Roman"/>
          <w:i/>
          <w:spacing w:val="1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i/>
          <w:sz w:val="20"/>
          <w:szCs w:val="20"/>
        </w:rPr>
        <w:t>e-Zamówienia.</w:t>
      </w:r>
    </w:p>
    <w:p w14:paraId="2892CF95" w14:textId="67409C78" w:rsidR="001E224F" w:rsidRDefault="001E224F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1E224F">
        <w:rPr>
          <w:rFonts w:ascii="Times New Roman" w:eastAsia="Carlito" w:hAnsi="Times New Roman"/>
          <w:sz w:val="20"/>
          <w:szCs w:val="20"/>
        </w:rPr>
        <w:t xml:space="preserve">W przypadku problemów technicznych i awarii związanych z funkcjonowaniem </w:t>
      </w:r>
      <w:r w:rsidR="00E7047E">
        <w:rPr>
          <w:rFonts w:ascii="Times New Roman" w:eastAsia="Carlito" w:hAnsi="Times New Roman"/>
          <w:sz w:val="20"/>
          <w:szCs w:val="20"/>
        </w:rPr>
        <w:t>p</w:t>
      </w:r>
      <w:r w:rsidRPr="001E224F">
        <w:rPr>
          <w:rFonts w:ascii="Times New Roman" w:eastAsia="Carlito" w:hAnsi="Times New Roman"/>
          <w:sz w:val="20"/>
          <w:szCs w:val="20"/>
        </w:rPr>
        <w:t>latformy e-Zamówienia użytkownicy mogą skorzystać ze wsparcia technicznego dostępnego pod numerem telefonu 22 458 77 99 lub drogą elektroniczną poprzez formularz   udostępniony na stronie internetowej  https://ezamowienia.gov.pl w zakładce „Zgłoś problem”.</w:t>
      </w:r>
    </w:p>
    <w:p w14:paraId="60FB6204" w14:textId="4B5120BB" w:rsidR="00BD3D1C" w:rsidRPr="00D83536" w:rsidRDefault="001E224F">
      <w:pPr>
        <w:widowControl w:val="0"/>
        <w:numPr>
          <w:ilvl w:val="0"/>
          <w:numId w:val="15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1E224F">
        <w:rPr>
          <w:rFonts w:ascii="Times New Roman" w:eastAsia="Carlito" w:hAnsi="Times New Roman"/>
          <w:sz w:val="20"/>
          <w:szCs w:val="20"/>
        </w:rPr>
        <w:t>W</w:t>
      </w:r>
      <w:r w:rsidR="00BD3D1C">
        <w:rPr>
          <w:rFonts w:ascii="Times New Roman" w:eastAsia="Carlito" w:hAnsi="Times New Roman"/>
          <w:sz w:val="20"/>
          <w:szCs w:val="20"/>
        </w:rPr>
        <w:t xml:space="preserve"> </w:t>
      </w:r>
      <w:r w:rsidRPr="001E224F">
        <w:rPr>
          <w:rFonts w:ascii="Times New Roman" w:eastAsia="Carlito" w:hAnsi="Times New Roman"/>
          <w:sz w:val="20"/>
          <w:szCs w:val="20"/>
        </w:rPr>
        <w:t xml:space="preserve">szczególnie uzasadnionych przypadkach uniemożliwiających komunikację Wykonawcy i Zamawiającego za pośrednictwem </w:t>
      </w:r>
      <w:r w:rsidR="00E7047E">
        <w:rPr>
          <w:rFonts w:ascii="Times New Roman" w:eastAsia="Carlito" w:hAnsi="Times New Roman"/>
          <w:sz w:val="20"/>
          <w:szCs w:val="20"/>
        </w:rPr>
        <w:t>p</w:t>
      </w:r>
      <w:r w:rsidRPr="001E224F">
        <w:rPr>
          <w:rFonts w:ascii="Times New Roman" w:eastAsia="Carlito" w:hAnsi="Times New Roman"/>
          <w:sz w:val="20"/>
          <w:szCs w:val="20"/>
        </w:rPr>
        <w:t>latformy e-Zamówienia, Zamawiający dopuszcza komunikację za pomocą poczty elektronicznej na adres e-mail przetargi@rckik-kiecle.com.pl  (nie   dotyczy składania  ofert).</w:t>
      </w:r>
    </w:p>
    <w:p w14:paraId="3E184F5F" w14:textId="5DDA8A54" w:rsidR="006563DA" w:rsidRPr="004717AB" w:rsidRDefault="001E224F" w:rsidP="0009490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R</w:t>
      </w:r>
      <w:r w:rsidRPr="004717AB"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 xml:space="preserve">ozdział </w:t>
      </w:r>
      <w:r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VII</w:t>
      </w:r>
    </w:p>
    <w:p w14:paraId="45A9C84D" w14:textId="3D910420" w:rsidR="006563DA" w:rsidRPr="004717AB" w:rsidRDefault="00C22767" w:rsidP="006563DA">
      <w:pPr>
        <w:suppressAutoHyphens/>
        <w:spacing w:after="0" w:line="240" w:lineRule="auto"/>
        <w:jc w:val="center"/>
        <w:textAlignment w:val="baseline"/>
        <w:rPr>
          <w:rFonts w:ascii="Times New Roman" w:eastAsia="Lucida Sans Unicode" w:hAnsi="Times New Roman"/>
          <w:b/>
          <w:bCs/>
          <w:caps/>
          <w:kern w:val="20"/>
          <w:sz w:val="20"/>
          <w:szCs w:val="20"/>
          <w:lang w:eastAsia="ar-SA"/>
        </w:rPr>
      </w:pPr>
      <w:r>
        <w:rPr>
          <w:rFonts w:ascii="Times New Roman" w:eastAsia="Lucida Sans Unicode" w:hAnsi="Times New Roman"/>
          <w:b/>
          <w:bCs/>
          <w:kern w:val="20"/>
          <w:sz w:val="20"/>
          <w:szCs w:val="20"/>
          <w:lang w:eastAsia="ar-SA"/>
        </w:rPr>
        <w:t>O</w:t>
      </w:r>
      <w:r w:rsidR="001E224F" w:rsidRPr="004717AB">
        <w:rPr>
          <w:rFonts w:ascii="Times New Roman" w:eastAsia="Lucida Sans Unicode" w:hAnsi="Times New Roman"/>
          <w:b/>
          <w:bCs/>
          <w:kern w:val="20"/>
          <w:sz w:val="20"/>
          <w:szCs w:val="20"/>
          <w:lang w:eastAsia="ar-SA"/>
        </w:rPr>
        <w:t>pis sposobu przygotowania i składania</w:t>
      </w:r>
      <w:r w:rsidR="001E224F" w:rsidRPr="004717AB">
        <w:rPr>
          <w:rFonts w:ascii="Times New Roman" w:eastAsia="Lucida Sans Unicode" w:hAnsi="Times New Roman"/>
          <w:b/>
          <w:bCs/>
          <w:spacing w:val="-3"/>
          <w:kern w:val="20"/>
          <w:sz w:val="20"/>
          <w:szCs w:val="20"/>
          <w:lang w:eastAsia="ar-SA"/>
        </w:rPr>
        <w:t xml:space="preserve"> </w:t>
      </w:r>
      <w:r w:rsidR="001E224F" w:rsidRPr="004717AB">
        <w:rPr>
          <w:rFonts w:ascii="Times New Roman" w:eastAsia="Lucida Sans Unicode" w:hAnsi="Times New Roman"/>
          <w:b/>
          <w:bCs/>
          <w:kern w:val="20"/>
          <w:sz w:val="20"/>
          <w:szCs w:val="20"/>
          <w:lang w:eastAsia="ar-SA"/>
        </w:rPr>
        <w:t>oferty</w:t>
      </w:r>
    </w:p>
    <w:p w14:paraId="1D76152E" w14:textId="79C428B2" w:rsidR="006563DA" w:rsidRPr="004717AB" w:rsidRDefault="006563DA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Wykonawca przygotowuje ofertę przy pomocy interaktywnego „</w:t>
      </w:r>
      <w:r w:rsidRPr="004717AB">
        <w:rPr>
          <w:rFonts w:ascii="Times New Roman" w:eastAsia="Carlito" w:hAnsi="Times New Roman"/>
          <w:b/>
          <w:sz w:val="20"/>
          <w:szCs w:val="20"/>
        </w:rPr>
        <w:t>Formularza ofertowego”</w:t>
      </w:r>
      <w:r w:rsidR="00BD3D1C">
        <w:rPr>
          <w:rFonts w:ascii="Times New Roman" w:eastAsia="Carlito" w:hAnsi="Times New Roman"/>
          <w:b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udostępnionego</w:t>
      </w:r>
      <w:r w:rsidR="00BD3D1C">
        <w:rPr>
          <w:rFonts w:ascii="Times New Roman" w:eastAsia="Carlito" w:hAnsi="Times New Roman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przez  Zamawiającego na </w:t>
      </w:r>
      <w:r w:rsidR="00E7047E">
        <w:rPr>
          <w:rFonts w:ascii="Times New Roman" w:eastAsia="Carlito" w:hAnsi="Times New Roman"/>
          <w:sz w:val="20"/>
          <w:szCs w:val="20"/>
        </w:rPr>
        <w:t>p</w:t>
      </w:r>
      <w:r w:rsidRPr="004717AB">
        <w:rPr>
          <w:rFonts w:ascii="Times New Roman" w:eastAsia="Carlito" w:hAnsi="Times New Roman"/>
          <w:sz w:val="20"/>
          <w:szCs w:val="20"/>
        </w:rPr>
        <w:t>latformie e-Zamówienia i zamieszczonego w podglądzie postępowania w zakładce „Informacje</w:t>
      </w:r>
      <w:r w:rsidRPr="004717AB">
        <w:rPr>
          <w:rFonts w:ascii="Times New Roman" w:eastAsia="Carlito" w:hAnsi="Times New Roman"/>
          <w:spacing w:val="-2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podstawowe”</w:t>
      </w:r>
      <w:r w:rsidR="00E7047E">
        <w:rPr>
          <w:rFonts w:ascii="Times New Roman" w:eastAsia="Carlito" w:hAnsi="Times New Roman"/>
          <w:sz w:val="20"/>
          <w:szCs w:val="20"/>
        </w:rPr>
        <w:t xml:space="preserve"> oraz zgodnie z formularzem asortymentowo-cenowym (załącznik nr 1a, nieinteraktywny).</w:t>
      </w:r>
    </w:p>
    <w:p w14:paraId="56174C11" w14:textId="3480CC54" w:rsidR="006563DA" w:rsidRPr="004717AB" w:rsidRDefault="006563DA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Zalogowany Wykonawca używając przycisku „Wypełnij” widocznego</w:t>
      </w:r>
      <w:r w:rsidRPr="004717AB">
        <w:rPr>
          <w:rFonts w:ascii="Times New Roman" w:eastAsia="Carlito" w:hAnsi="Times New Roman"/>
          <w:spacing w:val="4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pod „Formularzem ofertowym” zobowiązany jest </w:t>
      </w:r>
      <w:r w:rsidR="00E7047E">
        <w:rPr>
          <w:rFonts w:ascii="Times New Roman" w:eastAsia="Carlito" w:hAnsi="Times New Roman"/>
          <w:sz w:val="20"/>
          <w:szCs w:val="20"/>
        </w:rPr>
        <w:br/>
      </w:r>
      <w:r w:rsidRPr="004717AB">
        <w:rPr>
          <w:rFonts w:ascii="Times New Roman" w:eastAsia="Carlito" w:hAnsi="Times New Roman"/>
          <w:sz w:val="20"/>
          <w:szCs w:val="20"/>
        </w:rPr>
        <w:t xml:space="preserve">do zweryfikowania poprawności danych automatycznie pobranych przez system z jego konta i uzupełnienia pozostałych informacji  dotyczących </w:t>
      </w:r>
      <w:r w:rsidR="00C51D9E">
        <w:rPr>
          <w:rFonts w:ascii="Times New Roman" w:eastAsia="Carlito" w:hAnsi="Times New Roman"/>
          <w:sz w:val="20"/>
          <w:szCs w:val="20"/>
        </w:rPr>
        <w:t>W</w:t>
      </w:r>
      <w:r w:rsidRPr="004717AB">
        <w:rPr>
          <w:rFonts w:ascii="Times New Roman" w:eastAsia="Carlito" w:hAnsi="Times New Roman"/>
          <w:sz w:val="20"/>
          <w:szCs w:val="20"/>
        </w:rPr>
        <w:t>ykonawcy/</w:t>
      </w:r>
      <w:r w:rsidR="00C51D9E">
        <w:rPr>
          <w:rFonts w:ascii="Times New Roman" w:eastAsia="Carlito" w:hAnsi="Times New Roman"/>
          <w:sz w:val="20"/>
          <w:szCs w:val="20"/>
        </w:rPr>
        <w:t>W</w:t>
      </w:r>
      <w:r w:rsidRPr="004717AB">
        <w:rPr>
          <w:rFonts w:ascii="Times New Roman" w:eastAsia="Carlito" w:hAnsi="Times New Roman"/>
          <w:sz w:val="20"/>
          <w:szCs w:val="20"/>
        </w:rPr>
        <w:t>ykonawców wspólnie  ubiegających się o udzielenie</w:t>
      </w:r>
      <w:r w:rsidRPr="004717AB">
        <w:rPr>
          <w:rFonts w:ascii="Times New Roman" w:eastAsia="Carlito" w:hAnsi="Times New Roman"/>
          <w:spacing w:val="-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zamówienia.</w:t>
      </w:r>
    </w:p>
    <w:p w14:paraId="56CE1785" w14:textId="73BD79FF" w:rsidR="006563DA" w:rsidRPr="004717AB" w:rsidRDefault="006563DA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 xml:space="preserve">Następnie Wykonawca powinien pobrać „Formularz ofertowy”, zapisać go na dysku komputera użytkownika, uzupełnić    pozostałymi danymi wymaganymi przez  Zamawiającego i ponownie  zapisać  na  dysku komputera użytkownika oraz podpisać odpowiednim rodzajem podpisu elektronicznego, zgodnie z ust.7.Nie należy zmieniać nazwy pliku nadanej przez </w:t>
      </w:r>
      <w:r w:rsidR="00E7047E">
        <w:rPr>
          <w:rFonts w:ascii="Times New Roman" w:eastAsia="Carlito" w:hAnsi="Times New Roman"/>
          <w:sz w:val="20"/>
          <w:szCs w:val="20"/>
        </w:rPr>
        <w:t>p</w:t>
      </w:r>
      <w:r w:rsidRPr="004717AB">
        <w:rPr>
          <w:rFonts w:ascii="Times New Roman" w:eastAsia="Carlito" w:hAnsi="Times New Roman"/>
          <w:sz w:val="20"/>
          <w:szCs w:val="20"/>
        </w:rPr>
        <w:t xml:space="preserve">latformę e-Zamówienia. Zapisany „Formularz ofertowy” należy zawsze otwierać w programie Adobe </w:t>
      </w:r>
      <w:proofErr w:type="spellStart"/>
      <w:r w:rsidRPr="004717AB">
        <w:rPr>
          <w:rFonts w:ascii="Times New Roman" w:eastAsia="Carlito" w:hAnsi="Times New Roman"/>
          <w:sz w:val="20"/>
          <w:szCs w:val="20"/>
        </w:rPr>
        <w:t>Acrobat</w:t>
      </w:r>
      <w:proofErr w:type="spellEnd"/>
      <w:r w:rsidRPr="004717AB">
        <w:rPr>
          <w:rFonts w:ascii="Times New Roman" w:eastAsia="Carlito" w:hAnsi="Times New Roman"/>
          <w:sz w:val="20"/>
          <w:szCs w:val="20"/>
        </w:rPr>
        <w:t xml:space="preserve"> Reader DC.</w:t>
      </w:r>
    </w:p>
    <w:p w14:paraId="3B692002" w14:textId="28256F5C" w:rsidR="006563DA" w:rsidRPr="004717AB" w:rsidRDefault="006563DA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 xml:space="preserve">Wykonawca składa ofertę za pośrednictwem zakładki „Oferty/wnioski”, widocznej w podglądzie postępowania </w:t>
      </w:r>
      <w:r w:rsidR="00E7047E">
        <w:rPr>
          <w:rFonts w:ascii="Times New Roman" w:eastAsia="Carlito" w:hAnsi="Times New Roman"/>
          <w:sz w:val="20"/>
          <w:szCs w:val="20"/>
        </w:rPr>
        <w:br/>
      </w:r>
      <w:r w:rsidRPr="004717AB">
        <w:rPr>
          <w:rFonts w:ascii="Times New Roman" w:eastAsia="Carlito" w:hAnsi="Times New Roman"/>
          <w:sz w:val="20"/>
          <w:szCs w:val="20"/>
        </w:rPr>
        <w:t>po zalogowaniu się na konto Wykonawcy. Po wybraniu przycisku „Złóż ofertę” system prezentuje okno składania oferty umożliwiające przekazanie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dokumentów</w:t>
      </w:r>
      <w:r w:rsidRPr="004717AB">
        <w:rPr>
          <w:rFonts w:ascii="Times New Roman" w:eastAsia="Carlito" w:hAnsi="Times New Roman"/>
          <w:spacing w:val="-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elektronicznych,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którym</w:t>
      </w:r>
      <w:r w:rsidRPr="004717AB">
        <w:rPr>
          <w:rFonts w:ascii="Times New Roman" w:eastAsia="Carlito" w:hAnsi="Times New Roman"/>
          <w:spacing w:val="-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znajdują</w:t>
      </w:r>
      <w:r w:rsidRPr="004717AB">
        <w:rPr>
          <w:rFonts w:ascii="Times New Roman" w:eastAsia="Carlito" w:hAnsi="Times New Roman"/>
          <w:spacing w:val="-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się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dwa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pola</w:t>
      </w:r>
      <w:r w:rsidRPr="004717AB">
        <w:rPr>
          <w:rFonts w:ascii="Times New Roman" w:eastAsia="Carlito" w:hAnsi="Times New Roman"/>
          <w:spacing w:val="-7"/>
          <w:sz w:val="20"/>
          <w:szCs w:val="20"/>
        </w:rPr>
        <w:t xml:space="preserve"> </w:t>
      </w:r>
      <w:proofErr w:type="spellStart"/>
      <w:r w:rsidRPr="004717AB">
        <w:rPr>
          <w:rFonts w:ascii="Times New Roman" w:eastAsia="Carlito" w:hAnsi="Times New Roman"/>
          <w:sz w:val="20"/>
          <w:szCs w:val="20"/>
        </w:rPr>
        <w:t>drag&amp;drop</w:t>
      </w:r>
      <w:proofErr w:type="spellEnd"/>
      <w:r w:rsidRPr="004717AB">
        <w:rPr>
          <w:rFonts w:ascii="Times New Roman" w:eastAsia="Carlito" w:hAnsi="Times New Roman"/>
          <w:sz w:val="20"/>
          <w:szCs w:val="20"/>
        </w:rPr>
        <w:t xml:space="preserve"> („przeciągnij” </w:t>
      </w:r>
      <w:r w:rsidR="000B0906">
        <w:rPr>
          <w:rFonts w:ascii="Times New Roman" w:eastAsia="Carlito" w:hAnsi="Times New Roman"/>
          <w:sz w:val="20"/>
          <w:szCs w:val="20"/>
        </w:rPr>
        <w:br/>
      </w:r>
      <w:r w:rsidRPr="004717AB">
        <w:rPr>
          <w:rFonts w:ascii="Times New Roman" w:eastAsia="Carlito" w:hAnsi="Times New Roman"/>
          <w:sz w:val="20"/>
          <w:szCs w:val="20"/>
        </w:rPr>
        <w:t>i „upuść”) służące do dodawania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plików.</w:t>
      </w:r>
    </w:p>
    <w:p w14:paraId="4AFDCCA2" w14:textId="0F9BFBD8" w:rsidR="006563DA" w:rsidRPr="004717AB" w:rsidRDefault="006563DA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Wykonawca dodaje wybrany z dysku  i uprzednio  podpisany  „Formularz  oferty”  w  pierwszym  polu  („Wypełniony formularz  oferty”).  W  kolejnym  polu („Załączniki i inne dokumenty przedstawione w ofercie przez Wykonawcę”) Wykonawca dodaje pozostałe pliki stanowiące ofertę lub składane wraz z</w:t>
      </w:r>
      <w:r w:rsidRPr="004717AB">
        <w:rPr>
          <w:rFonts w:ascii="Times New Roman" w:eastAsia="Carlito" w:hAnsi="Times New Roman"/>
          <w:spacing w:val="-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ofertą.</w:t>
      </w:r>
    </w:p>
    <w:p w14:paraId="05A04FE0" w14:textId="72A3F37B" w:rsidR="006563DA" w:rsidRPr="004717AB" w:rsidRDefault="006563DA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 xml:space="preserve">Jeżeli wraz z ofertą składane są dokumenty zawierające tajemnicę przedsiębiorstwa Wykonawca, w celu utrzymania </w:t>
      </w:r>
      <w:r w:rsidR="000B0906">
        <w:rPr>
          <w:rFonts w:ascii="Times New Roman" w:eastAsia="Carlito" w:hAnsi="Times New Roman"/>
          <w:sz w:val="20"/>
          <w:szCs w:val="20"/>
        </w:rPr>
        <w:br/>
      </w:r>
      <w:r w:rsidRPr="004717AB">
        <w:rPr>
          <w:rFonts w:ascii="Times New Roman" w:eastAsia="Carlito" w:hAnsi="Times New Roman"/>
          <w:sz w:val="20"/>
          <w:szCs w:val="20"/>
        </w:rPr>
        <w:t>w</w:t>
      </w:r>
      <w:r w:rsidR="00312248">
        <w:rPr>
          <w:rFonts w:ascii="Times New Roman" w:eastAsia="Carlito" w:hAnsi="Times New Roman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poufności tych informacji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</w:t>
      </w:r>
      <w:r w:rsidRPr="004717AB">
        <w:rPr>
          <w:rFonts w:ascii="Times New Roman" w:eastAsia="Carlito" w:hAnsi="Times New Roman"/>
          <w:spacing w:val="-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Wykonawcę”</w:t>
      </w:r>
    </w:p>
    <w:p w14:paraId="722502DD" w14:textId="78E3ABA2" w:rsidR="006563DA" w:rsidRPr="004717AB" w:rsidRDefault="006563DA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b/>
          <w:sz w:val="20"/>
          <w:szCs w:val="20"/>
        </w:rPr>
        <w:t>Formularz ofert</w:t>
      </w:r>
      <w:r w:rsidR="0019502B">
        <w:rPr>
          <w:rFonts w:ascii="Times New Roman" w:eastAsia="Carlito" w:hAnsi="Times New Roman"/>
          <w:b/>
          <w:sz w:val="20"/>
          <w:szCs w:val="20"/>
        </w:rPr>
        <w:t>owy</w:t>
      </w:r>
      <w:r w:rsidRPr="004717AB">
        <w:rPr>
          <w:rFonts w:ascii="Times New Roman" w:eastAsia="Carlito" w:hAnsi="Times New Roman"/>
          <w:b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podpisuje się kwalifikowanym podpisem elektronicznym</w:t>
      </w:r>
      <w:r w:rsidR="000B0906">
        <w:rPr>
          <w:rFonts w:ascii="Times New Roman" w:eastAsia="Carlito" w:hAnsi="Times New Roman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w </w:t>
      </w:r>
      <w:r w:rsidRPr="004717AB">
        <w:rPr>
          <w:rFonts w:ascii="Times New Roman" w:eastAsia="Carlito" w:hAnsi="Times New Roman"/>
          <w:b/>
          <w:bCs/>
          <w:sz w:val="20"/>
          <w:szCs w:val="20"/>
        </w:rPr>
        <w:t xml:space="preserve">formacie </w:t>
      </w:r>
      <w:proofErr w:type="spellStart"/>
      <w:r w:rsidRPr="004717AB">
        <w:rPr>
          <w:rFonts w:ascii="Times New Roman" w:eastAsia="Carlito" w:hAnsi="Times New Roman"/>
          <w:b/>
          <w:bCs/>
          <w:sz w:val="20"/>
          <w:szCs w:val="20"/>
        </w:rPr>
        <w:t>PAdES</w:t>
      </w:r>
      <w:proofErr w:type="spellEnd"/>
      <w:r w:rsidRPr="004717AB">
        <w:rPr>
          <w:rFonts w:ascii="Times New Roman" w:eastAsia="Carlito" w:hAnsi="Times New Roman"/>
          <w:b/>
          <w:bCs/>
          <w:sz w:val="20"/>
          <w:szCs w:val="20"/>
        </w:rPr>
        <w:t xml:space="preserve"> typ wewnętrzny</w:t>
      </w:r>
      <w:r w:rsidRPr="004717AB">
        <w:rPr>
          <w:rFonts w:ascii="Times New Roman" w:eastAsia="Carlito" w:hAnsi="Times New Roman"/>
          <w:sz w:val="20"/>
          <w:szCs w:val="20"/>
        </w:rPr>
        <w:t xml:space="preserve">. </w:t>
      </w:r>
      <w:r w:rsidRPr="004717AB">
        <w:rPr>
          <w:rFonts w:ascii="Times New Roman" w:eastAsia="Carlito" w:hAnsi="Times New Roman"/>
          <w:b/>
          <w:sz w:val="20"/>
          <w:szCs w:val="20"/>
        </w:rPr>
        <w:t xml:space="preserve">Pozostałe dokumenty </w:t>
      </w:r>
      <w:r w:rsidRPr="004717AB">
        <w:rPr>
          <w:rFonts w:ascii="Times New Roman" w:eastAsia="Carlito" w:hAnsi="Times New Roman"/>
          <w:sz w:val="20"/>
          <w:szCs w:val="20"/>
        </w:rPr>
        <w:t xml:space="preserve">wchodzące w skład oferty lub składane wraz z ofertą, które są zgodnie z </w:t>
      </w:r>
      <w:proofErr w:type="spellStart"/>
      <w:r w:rsidRPr="004717AB">
        <w:rPr>
          <w:rFonts w:ascii="Times New Roman" w:eastAsia="Carlito" w:hAnsi="Times New Roman"/>
          <w:sz w:val="20"/>
          <w:szCs w:val="20"/>
        </w:rPr>
        <w:t>Pzp</w:t>
      </w:r>
      <w:proofErr w:type="spellEnd"/>
      <w:r w:rsidRPr="004717AB">
        <w:rPr>
          <w:rFonts w:ascii="Times New Roman" w:eastAsia="Carlito" w:hAnsi="Times New Roman"/>
          <w:sz w:val="20"/>
          <w:szCs w:val="20"/>
        </w:rPr>
        <w:t xml:space="preserve"> lub rozporządzeniem Prezesa Rady Ministrów w sprawie wymagań dla dokumentów elektronicznych opatrzone kwalifikowanym podpisem elektronicznym mogą być zgodnie z wyborem Wykonawcy/Wykonawcy wspólnie ubiegającego się o udzielenie zamówienia opatrzone </w:t>
      </w:r>
      <w:r w:rsidRPr="00C22767">
        <w:rPr>
          <w:rFonts w:ascii="Times New Roman" w:eastAsia="Carlito" w:hAnsi="Times New Roman"/>
          <w:b/>
          <w:bCs/>
          <w:sz w:val="20"/>
          <w:szCs w:val="20"/>
        </w:rPr>
        <w:t xml:space="preserve">podpisem </w:t>
      </w:r>
      <w:r w:rsidRPr="00C22767">
        <w:rPr>
          <w:rFonts w:ascii="Times New Roman" w:eastAsia="Carlito" w:hAnsi="Times New Roman"/>
          <w:b/>
          <w:bCs/>
          <w:spacing w:val="-4"/>
          <w:sz w:val="20"/>
          <w:szCs w:val="20"/>
        </w:rPr>
        <w:t xml:space="preserve">typu </w:t>
      </w:r>
      <w:r w:rsidRPr="00C22767">
        <w:rPr>
          <w:rFonts w:ascii="Times New Roman" w:eastAsia="Carlito" w:hAnsi="Times New Roman"/>
          <w:b/>
          <w:bCs/>
          <w:sz w:val="20"/>
          <w:szCs w:val="20"/>
        </w:rPr>
        <w:t>zewnętrznego lub wewnętrznego.</w:t>
      </w:r>
      <w:r w:rsidR="00312248">
        <w:rPr>
          <w:rFonts w:ascii="Times New Roman" w:eastAsia="Carlito" w:hAnsi="Times New Roman"/>
          <w:b/>
          <w:bCs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 zależności od rodzaju podpisu i jego typu (zewnętrzny, wewnętrzny) w polu „Załączniki i inne dokumenty przedstawione w ofercie przez Wykonawcę” dodaje się uprzednio podpisane dokumenty wraz z wygenerowanym</w:t>
      </w:r>
      <w:r w:rsidRPr="004717AB">
        <w:rPr>
          <w:rFonts w:ascii="Times New Roman" w:eastAsia="Carlito" w:hAnsi="Times New Roman"/>
          <w:spacing w:val="-1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plikiem</w:t>
      </w:r>
      <w:r w:rsidRPr="004717AB">
        <w:rPr>
          <w:rFonts w:ascii="Times New Roman" w:eastAsia="Carlito" w:hAnsi="Times New Roman"/>
          <w:spacing w:val="-1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podpisu</w:t>
      </w:r>
      <w:r w:rsidRPr="004717AB">
        <w:rPr>
          <w:rFonts w:ascii="Times New Roman" w:eastAsia="Carlito" w:hAnsi="Times New Roman"/>
          <w:spacing w:val="-1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(typ</w:t>
      </w:r>
      <w:r w:rsidRPr="004717AB">
        <w:rPr>
          <w:rFonts w:ascii="Times New Roman" w:eastAsia="Carlito" w:hAnsi="Times New Roman"/>
          <w:spacing w:val="-1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zewnętrzny)</w:t>
      </w:r>
      <w:r w:rsidRPr="004717AB">
        <w:rPr>
          <w:rFonts w:ascii="Times New Roman" w:eastAsia="Carlito" w:hAnsi="Times New Roman"/>
          <w:spacing w:val="-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lub</w:t>
      </w:r>
      <w:r w:rsidRPr="004717AB">
        <w:rPr>
          <w:rFonts w:ascii="Times New Roman" w:eastAsia="Carlito" w:hAnsi="Times New Roman"/>
          <w:spacing w:val="-1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dokument</w:t>
      </w:r>
      <w:r w:rsidRPr="004717AB">
        <w:rPr>
          <w:rFonts w:ascii="Times New Roman" w:eastAsia="Carlito" w:hAnsi="Times New Roman"/>
          <w:spacing w:val="-1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</w:t>
      </w:r>
      <w:r w:rsidRPr="004717AB">
        <w:rPr>
          <w:rFonts w:ascii="Times New Roman" w:eastAsia="Carlito" w:hAnsi="Times New Roman"/>
          <w:spacing w:val="-1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wszytym</w:t>
      </w:r>
      <w:r w:rsidRPr="004717AB">
        <w:rPr>
          <w:rFonts w:ascii="Times New Roman" w:eastAsia="Carlito" w:hAnsi="Times New Roman"/>
          <w:spacing w:val="-14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podpisem (typ wewnętrzny). </w:t>
      </w:r>
      <w:r w:rsidR="00312248">
        <w:rPr>
          <w:rFonts w:ascii="Times New Roman" w:eastAsia="Carlito" w:hAnsi="Times New Roman"/>
          <w:sz w:val="20"/>
          <w:szCs w:val="20"/>
        </w:rPr>
        <w:br/>
      </w:r>
      <w:r w:rsidRPr="004717AB">
        <w:rPr>
          <w:rFonts w:ascii="Times New Roman" w:eastAsia="Carlito" w:hAnsi="Times New Roman"/>
          <w:sz w:val="20"/>
          <w:szCs w:val="20"/>
        </w:rPr>
        <w:t>W przypadku przekazywania dokumentu elektronicznego w formacie poddającym dane kompresji, opatrzenie pliku zawierającego skompresowane dokumenty kwalifikowanym podpisem elektronicznym, jest równoznaczne z opatrzeniem wszystkich dokumentów zawartych w tym pliku odpowiednio kwalifikowanym podpisem elektronicznym</w:t>
      </w:r>
      <w:r w:rsidR="0019502B">
        <w:rPr>
          <w:rFonts w:ascii="Times New Roman" w:eastAsia="Carlito" w:hAnsi="Times New Roman"/>
          <w:sz w:val="20"/>
          <w:szCs w:val="20"/>
        </w:rPr>
        <w:t>.</w:t>
      </w:r>
    </w:p>
    <w:p w14:paraId="10EBC4DC" w14:textId="77777777" w:rsidR="006563DA" w:rsidRPr="004717AB" w:rsidRDefault="006563DA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System sprawdza, czy złożone pliki są podpisane i automatycznie je szyfruje, jednocześnie</w:t>
      </w:r>
      <w:r w:rsidRPr="004717AB">
        <w:rPr>
          <w:rFonts w:ascii="Times New Roman" w:eastAsia="Carlito" w:hAnsi="Times New Roman"/>
          <w:spacing w:val="-1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informując</w:t>
      </w:r>
      <w:r w:rsidRPr="004717AB">
        <w:rPr>
          <w:rFonts w:ascii="Times New Roman" w:eastAsia="Carlito" w:hAnsi="Times New Roman"/>
          <w:spacing w:val="-1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o</w:t>
      </w:r>
      <w:r w:rsidRPr="004717AB">
        <w:rPr>
          <w:rFonts w:ascii="Times New Roman" w:eastAsia="Carlito" w:hAnsi="Times New Roman"/>
          <w:spacing w:val="-13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tym</w:t>
      </w:r>
      <w:r w:rsidRPr="004717AB">
        <w:rPr>
          <w:rFonts w:ascii="Times New Roman" w:eastAsia="Carlito" w:hAnsi="Times New Roman"/>
          <w:spacing w:val="-1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Wykonawcę.</w:t>
      </w:r>
      <w:r w:rsidRPr="004717AB">
        <w:rPr>
          <w:rFonts w:ascii="Times New Roman" w:eastAsia="Carlito" w:hAnsi="Times New Roman"/>
          <w:spacing w:val="-1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Potwierdzenie</w:t>
      </w:r>
      <w:r w:rsidRPr="004717AB">
        <w:rPr>
          <w:rFonts w:ascii="Times New Roman" w:eastAsia="Carlito" w:hAnsi="Times New Roman"/>
          <w:spacing w:val="-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czasu</w:t>
      </w:r>
      <w:r w:rsidRPr="004717AB">
        <w:rPr>
          <w:rFonts w:ascii="Times New Roman" w:eastAsia="Carlito" w:hAnsi="Times New Roman"/>
          <w:spacing w:val="-13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przekazania</w:t>
      </w:r>
      <w:r w:rsidRPr="004717AB">
        <w:rPr>
          <w:rFonts w:ascii="Times New Roman" w:eastAsia="Carlito" w:hAnsi="Times New Roman"/>
          <w:spacing w:val="-13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i</w:t>
      </w:r>
      <w:r w:rsidRPr="004717AB">
        <w:rPr>
          <w:rFonts w:ascii="Times New Roman" w:eastAsia="Carlito" w:hAnsi="Times New Roman"/>
          <w:spacing w:val="-13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odbioru oferty znajduje się w Elektronicznym Potwierdzeniu Przesłania (EPP)</w:t>
      </w:r>
      <w:r w:rsidRPr="004717AB">
        <w:rPr>
          <w:rFonts w:ascii="Times New Roman" w:eastAsia="Carlito" w:hAnsi="Times New Roman"/>
          <w:sz w:val="20"/>
          <w:szCs w:val="20"/>
        </w:rPr>
        <w:br/>
        <w:t>i Elektronicznym Potwierdzeniu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Odebrania</w:t>
      </w:r>
      <w:r w:rsidRPr="004717AB">
        <w:rPr>
          <w:rFonts w:ascii="Times New Roman" w:eastAsia="Carlito" w:hAnsi="Times New Roman"/>
          <w:spacing w:val="-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(EPO).</w:t>
      </w:r>
      <w:r w:rsidRPr="004717AB">
        <w:rPr>
          <w:rFonts w:ascii="Times New Roman" w:eastAsia="Carlito" w:hAnsi="Times New Roman"/>
          <w:spacing w:val="-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EPP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i</w:t>
      </w:r>
      <w:r w:rsidRPr="004717AB">
        <w:rPr>
          <w:rFonts w:ascii="Times New Roman" w:eastAsia="Carlito" w:hAnsi="Times New Roman"/>
          <w:spacing w:val="-1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EPO</w:t>
      </w:r>
      <w:r w:rsidRPr="004717AB">
        <w:rPr>
          <w:rFonts w:ascii="Times New Roman" w:eastAsia="Carlito" w:hAnsi="Times New Roman"/>
          <w:spacing w:val="-1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dostępne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są</w:t>
      </w:r>
      <w:r w:rsidRPr="004717AB">
        <w:rPr>
          <w:rFonts w:ascii="Times New Roman" w:eastAsia="Carlito" w:hAnsi="Times New Roman"/>
          <w:spacing w:val="-1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dla</w:t>
      </w:r>
      <w:r w:rsidRPr="004717AB">
        <w:rPr>
          <w:rFonts w:ascii="Times New Roman" w:eastAsia="Carlito" w:hAnsi="Times New Roman"/>
          <w:spacing w:val="-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zalogowanego</w:t>
      </w:r>
      <w:r w:rsidRPr="004717AB">
        <w:rPr>
          <w:rFonts w:ascii="Times New Roman" w:eastAsia="Carlito" w:hAnsi="Times New Roman"/>
          <w:spacing w:val="-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Wykonawcy w zakładce</w:t>
      </w:r>
      <w:r w:rsidRPr="004717AB">
        <w:rPr>
          <w:rFonts w:ascii="Times New Roman" w:eastAsia="Carlito" w:hAnsi="Times New Roman"/>
          <w:spacing w:val="1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„Oferty/Wnioski”.</w:t>
      </w:r>
    </w:p>
    <w:p w14:paraId="3FEBE70A" w14:textId="77777777" w:rsidR="006563DA" w:rsidRPr="004717AB" w:rsidRDefault="006563DA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lastRenderedPageBreak/>
        <w:t>Oferta może być złożona tylko do upływu terminu składania</w:t>
      </w:r>
      <w:r w:rsidRPr="004717AB">
        <w:rPr>
          <w:rFonts w:ascii="Times New Roman" w:eastAsia="Carlito" w:hAnsi="Times New Roman"/>
          <w:spacing w:val="-13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ofert.</w:t>
      </w:r>
    </w:p>
    <w:p w14:paraId="580B5089" w14:textId="77777777" w:rsidR="006563DA" w:rsidRPr="004717AB" w:rsidRDefault="006563DA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Wykonawca może przed upływem terminu składania ofert wycofać ofertę. Wykonawca</w:t>
      </w:r>
      <w:r w:rsidRPr="004717AB">
        <w:rPr>
          <w:rFonts w:ascii="Times New Roman" w:eastAsia="Carlito" w:hAnsi="Times New Roman"/>
          <w:spacing w:val="-1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wycofuje</w:t>
      </w:r>
      <w:r w:rsidRPr="004717AB">
        <w:rPr>
          <w:rFonts w:ascii="Times New Roman" w:eastAsia="Carlito" w:hAnsi="Times New Roman"/>
          <w:spacing w:val="-1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ofertę</w:t>
      </w:r>
      <w:r w:rsidRPr="004717AB">
        <w:rPr>
          <w:rFonts w:ascii="Times New Roman" w:eastAsia="Carlito" w:hAnsi="Times New Roman"/>
          <w:spacing w:val="-2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</w:t>
      </w:r>
      <w:r w:rsidRPr="004717AB">
        <w:rPr>
          <w:rFonts w:ascii="Times New Roman" w:eastAsia="Carlito" w:hAnsi="Times New Roman"/>
          <w:spacing w:val="-1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zakładce</w:t>
      </w:r>
      <w:r w:rsidRPr="004717AB">
        <w:rPr>
          <w:rFonts w:ascii="Times New Roman" w:eastAsia="Carlito" w:hAnsi="Times New Roman"/>
          <w:spacing w:val="-1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„Oferty/wnioski”</w:t>
      </w:r>
      <w:r w:rsidRPr="004717AB">
        <w:rPr>
          <w:rFonts w:ascii="Times New Roman" w:eastAsia="Carlito" w:hAnsi="Times New Roman"/>
          <w:spacing w:val="-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używając</w:t>
      </w:r>
      <w:r w:rsidRPr="004717AB">
        <w:rPr>
          <w:rFonts w:ascii="Times New Roman" w:eastAsia="Carlito" w:hAnsi="Times New Roman"/>
          <w:spacing w:val="-2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przycisku</w:t>
      </w:r>
      <w:r w:rsidRPr="004717AB">
        <w:rPr>
          <w:rFonts w:ascii="Times New Roman" w:eastAsia="Carlito" w:hAnsi="Times New Roman"/>
          <w:spacing w:val="-1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„Wycofaj ofertę”.</w:t>
      </w:r>
    </w:p>
    <w:p w14:paraId="451D72CF" w14:textId="77777777" w:rsidR="006563DA" w:rsidRPr="004717AB" w:rsidRDefault="006563DA">
      <w:pPr>
        <w:widowControl w:val="0"/>
        <w:numPr>
          <w:ilvl w:val="0"/>
          <w:numId w:val="16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Maksymalny</w:t>
      </w:r>
      <w:r w:rsidRPr="004717AB">
        <w:rPr>
          <w:rFonts w:ascii="Times New Roman" w:eastAsia="Carlito" w:hAnsi="Times New Roman"/>
          <w:spacing w:val="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łączny</w:t>
      </w:r>
      <w:r w:rsidRPr="004717AB">
        <w:rPr>
          <w:rFonts w:ascii="Times New Roman" w:eastAsia="Carlito" w:hAnsi="Times New Roman"/>
          <w:spacing w:val="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rozmiar</w:t>
      </w:r>
      <w:r w:rsidRPr="004717AB">
        <w:rPr>
          <w:rFonts w:ascii="Times New Roman" w:eastAsia="Carlito" w:hAnsi="Times New Roman"/>
          <w:spacing w:val="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plików</w:t>
      </w:r>
      <w:r w:rsidRPr="004717AB">
        <w:rPr>
          <w:rFonts w:ascii="Times New Roman" w:eastAsia="Carlito" w:hAnsi="Times New Roman"/>
          <w:spacing w:val="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stanowiących</w:t>
      </w:r>
      <w:r w:rsidRPr="004717AB">
        <w:rPr>
          <w:rFonts w:ascii="Times New Roman" w:eastAsia="Carlito" w:hAnsi="Times New Roman"/>
          <w:spacing w:val="11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ofertę</w:t>
      </w:r>
      <w:r w:rsidRPr="004717AB">
        <w:rPr>
          <w:rFonts w:ascii="Times New Roman" w:eastAsia="Carlito" w:hAnsi="Times New Roman"/>
          <w:spacing w:val="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lub</w:t>
      </w:r>
      <w:r w:rsidRPr="004717AB">
        <w:rPr>
          <w:rFonts w:ascii="Times New Roman" w:eastAsia="Carlito" w:hAnsi="Times New Roman"/>
          <w:spacing w:val="1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składanych</w:t>
      </w:r>
      <w:r w:rsidRPr="004717AB">
        <w:rPr>
          <w:rFonts w:ascii="Times New Roman" w:eastAsia="Carlito" w:hAnsi="Times New Roman"/>
          <w:spacing w:val="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wraz</w:t>
      </w:r>
      <w:r w:rsidRPr="004717AB">
        <w:rPr>
          <w:rFonts w:ascii="Times New Roman" w:eastAsia="Carlito" w:hAnsi="Times New Roman"/>
          <w:spacing w:val="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</w:t>
      </w:r>
      <w:r w:rsidRPr="004717AB">
        <w:rPr>
          <w:rFonts w:ascii="Times New Roman" w:eastAsia="Carlito" w:hAnsi="Times New Roman"/>
          <w:spacing w:val="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ofertą to 250 MB.</w:t>
      </w:r>
    </w:p>
    <w:p w14:paraId="15CA3D47" w14:textId="6BC6D23F" w:rsidR="006563DA" w:rsidRPr="004717AB" w:rsidRDefault="00C22767" w:rsidP="006563DA">
      <w:pPr>
        <w:widowControl w:val="0"/>
        <w:spacing w:after="0" w:line="240" w:lineRule="auto"/>
        <w:ind w:left="540"/>
        <w:jc w:val="center"/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</w:pPr>
      <w:r w:rsidRPr="004717AB"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 xml:space="preserve">Rozdział </w:t>
      </w:r>
      <w:r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VIII</w:t>
      </w:r>
    </w:p>
    <w:p w14:paraId="0A9D8A9D" w14:textId="197449DD" w:rsidR="006563DA" w:rsidRPr="004717AB" w:rsidRDefault="00C22767" w:rsidP="006563DA">
      <w:pPr>
        <w:widowControl w:val="0"/>
        <w:spacing w:after="0" w:line="240" w:lineRule="auto"/>
        <w:ind w:left="540"/>
        <w:jc w:val="center"/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</w:pPr>
      <w:r w:rsidRPr="004717AB">
        <w:rPr>
          <w:rFonts w:ascii="Times New Roman" w:hAnsi="Times New Roman"/>
          <w:b/>
          <w:sz w:val="20"/>
          <w:szCs w:val="20"/>
          <w:lang w:eastAsia="pl-PL"/>
        </w:rPr>
        <w:t>Termin składania i otwarcia ofert</w:t>
      </w:r>
    </w:p>
    <w:p w14:paraId="58DB56E4" w14:textId="493658D6" w:rsidR="006563DA" w:rsidRPr="004717AB" w:rsidRDefault="006563DA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4717AB">
        <w:rPr>
          <w:rFonts w:ascii="Times New Roman" w:hAnsi="Times New Roman"/>
          <w:sz w:val="20"/>
          <w:szCs w:val="20"/>
          <w:lang w:eastAsia="pl-PL"/>
        </w:rPr>
        <w:t xml:space="preserve">Oferty wraz z wszystkimi wymaganymi załącznikami należy składać do </w:t>
      </w:r>
      <w:r w:rsidR="00A8363D" w:rsidRPr="00A8363D">
        <w:rPr>
          <w:rFonts w:ascii="Times New Roman" w:hAnsi="Times New Roman"/>
          <w:b/>
          <w:bCs/>
          <w:sz w:val="20"/>
          <w:szCs w:val="20"/>
          <w:lang w:eastAsia="pl-PL"/>
        </w:rPr>
        <w:t>9</w:t>
      </w:r>
      <w:r w:rsidR="008A062D">
        <w:rPr>
          <w:rFonts w:ascii="Times New Roman" w:hAnsi="Times New Roman"/>
          <w:b/>
          <w:bCs/>
          <w:sz w:val="20"/>
          <w:szCs w:val="20"/>
          <w:lang w:eastAsia="pl-PL"/>
        </w:rPr>
        <w:t xml:space="preserve"> kwietnia</w:t>
      </w:r>
      <w:r w:rsidRPr="004717AB">
        <w:rPr>
          <w:rFonts w:ascii="Times New Roman" w:hAnsi="Times New Roman"/>
          <w:b/>
          <w:bCs/>
          <w:sz w:val="20"/>
          <w:szCs w:val="20"/>
          <w:lang w:eastAsia="pl-PL"/>
        </w:rPr>
        <w:t xml:space="preserve"> 202</w:t>
      </w:r>
      <w:r w:rsidR="008A062D">
        <w:rPr>
          <w:rFonts w:ascii="Times New Roman" w:hAnsi="Times New Roman"/>
          <w:b/>
          <w:bCs/>
          <w:sz w:val="20"/>
          <w:szCs w:val="20"/>
          <w:lang w:eastAsia="pl-PL"/>
        </w:rPr>
        <w:t>6</w:t>
      </w:r>
      <w:r w:rsidRPr="004717AB">
        <w:rPr>
          <w:rFonts w:ascii="Times New Roman" w:hAnsi="Times New Roman"/>
          <w:b/>
          <w:bCs/>
          <w:sz w:val="20"/>
          <w:szCs w:val="20"/>
          <w:lang w:eastAsia="pl-PL"/>
        </w:rPr>
        <w:t xml:space="preserve"> roku do godziny 1</w:t>
      </w:r>
      <w:r w:rsidR="00CA603A">
        <w:rPr>
          <w:rFonts w:ascii="Times New Roman" w:hAnsi="Times New Roman"/>
          <w:b/>
          <w:bCs/>
          <w:sz w:val="20"/>
          <w:szCs w:val="20"/>
          <w:lang w:eastAsia="pl-PL"/>
        </w:rPr>
        <w:t>0</w:t>
      </w:r>
      <w:r w:rsidRPr="004717AB">
        <w:rPr>
          <w:rFonts w:ascii="Times New Roman" w:hAnsi="Times New Roman"/>
          <w:b/>
          <w:bCs/>
          <w:sz w:val="20"/>
          <w:szCs w:val="20"/>
          <w:lang w:eastAsia="pl-PL"/>
        </w:rPr>
        <w:t>:00.</w:t>
      </w:r>
    </w:p>
    <w:p w14:paraId="71A148F5" w14:textId="25E8E52C" w:rsidR="006563DA" w:rsidRPr="004717AB" w:rsidRDefault="006563DA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4717AB">
        <w:rPr>
          <w:rFonts w:ascii="Times New Roman" w:hAnsi="Times New Roman"/>
          <w:bCs/>
          <w:sz w:val="20"/>
          <w:szCs w:val="20"/>
          <w:lang w:eastAsia="pl-PL"/>
        </w:rPr>
        <w:t xml:space="preserve">Najpóźniej przed otwarciem ofert Zamawiający udostępni na stronie internetowej prowadzonego postępowania informacje </w:t>
      </w:r>
      <w:r w:rsidR="00E7047E">
        <w:rPr>
          <w:rFonts w:ascii="Times New Roman" w:hAnsi="Times New Roman"/>
          <w:bCs/>
          <w:sz w:val="20"/>
          <w:szCs w:val="20"/>
          <w:lang w:eastAsia="pl-PL"/>
        </w:rPr>
        <w:br/>
      </w:r>
      <w:r w:rsidRPr="004717AB">
        <w:rPr>
          <w:rFonts w:ascii="Times New Roman" w:hAnsi="Times New Roman"/>
          <w:bCs/>
          <w:sz w:val="20"/>
          <w:szCs w:val="20"/>
          <w:lang w:eastAsia="pl-PL"/>
        </w:rPr>
        <w:t>o kwocie, jaką zamierza przeznaczyć na sfinansowanie zamówienia.</w:t>
      </w:r>
    </w:p>
    <w:p w14:paraId="5378E0EE" w14:textId="1BB36B1D" w:rsidR="006563DA" w:rsidRPr="004717AB" w:rsidRDefault="006563DA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4717AB">
        <w:rPr>
          <w:rFonts w:ascii="Times New Roman" w:hAnsi="Times New Roman"/>
          <w:sz w:val="20"/>
          <w:szCs w:val="20"/>
          <w:lang w:eastAsia="pl-PL"/>
        </w:rPr>
        <w:t>Otwarcie ofert nastąpi niezwłocznie w siedzibie Zamawiającego</w:t>
      </w:r>
      <w:r w:rsidRPr="004717AB">
        <w:rPr>
          <w:rFonts w:ascii="Times New Roman" w:hAnsi="Times New Roman"/>
          <w:sz w:val="20"/>
          <w:szCs w:val="20"/>
        </w:rPr>
        <w:t xml:space="preserve"> – </w:t>
      </w:r>
      <w:r w:rsidRPr="004717AB">
        <w:rPr>
          <w:rFonts w:ascii="Times New Roman" w:hAnsi="Times New Roman"/>
          <w:sz w:val="20"/>
          <w:szCs w:val="20"/>
          <w:lang w:eastAsia="pl-PL"/>
        </w:rPr>
        <w:t>Regionalnego Centrum Krwiodawstwa i Krwiolecznictwa w Kielcach</w:t>
      </w:r>
      <w:r w:rsidRPr="004717AB">
        <w:rPr>
          <w:rFonts w:ascii="Times New Roman" w:hAnsi="Times New Roman"/>
          <w:b/>
          <w:sz w:val="20"/>
          <w:szCs w:val="20"/>
        </w:rPr>
        <w:t>,</w:t>
      </w:r>
      <w:r w:rsidRPr="004717AB">
        <w:rPr>
          <w:rFonts w:ascii="Times New Roman" w:hAnsi="Times New Roman"/>
          <w:sz w:val="20"/>
          <w:szCs w:val="20"/>
          <w:lang w:eastAsia="pl-PL"/>
        </w:rPr>
        <w:t xml:space="preserve"> pokój 219 tj. </w:t>
      </w:r>
      <w:r w:rsidRPr="004717AB">
        <w:rPr>
          <w:rFonts w:ascii="Times New Roman" w:hAnsi="Times New Roman"/>
          <w:sz w:val="20"/>
          <w:szCs w:val="20"/>
        </w:rPr>
        <w:t xml:space="preserve">w dniu </w:t>
      </w:r>
      <w:r w:rsidR="00A8363D" w:rsidRPr="00A8363D">
        <w:rPr>
          <w:rFonts w:ascii="Times New Roman" w:hAnsi="Times New Roman"/>
          <w:b/>
          <w:bCs/>
          <w:sz w:val="20"/>
          <w:szCs w:val="20"/>
        </w:rPr>
        <w:t>9</w:t>
      </w:r>
      <w:r w:rsidR="008A062D">
        <w:rPr>
          <w:rFonts w:ascii="Times New Roman" w:hAnsi="Times New Roman"/>
          <w:b/>
          <w:bCs/>
          <w:sz w:val="20"/>
          <w:szCs w:val="20"/>
        </w:rPr>
        <w:t xml:space="preserve"> kwietnia</w:t>
      </w:r>
      <w:r w:rsidRPr="004717AB">
        <w:rPr>
          <w:rFonts w:ascii="Times New Roman" w:hAnsi="Times New Roman"/>
          <w:b/>
          <w:sz w:val="20"/>
          <w:szCs w:val="20"/>
        </w:rPr>
        <w:t xml:space="preserve"> 202</w:t>
      </w:r>
      <w:r w:rsidR="008A062D">
        <w:rPr>
          <w:rFonts w:ascii="Times New Roman" w:hAnsi="Times New Roman"/>
          <w:b/>
          <w:sz w:val="20"/>
          <w:szCs w:val="20"/>
        </w:rPr>
        <w:t>6</w:t>
      </w:r>
      <w:r w:rsidRPr="004717AB">
        <w:rPr>
          <w:rFonts w:ascii="Times New Roman" w:hAnsi="Times New Roman"/>
          <w:b/>
          <w:sz w:val="20"/>
          <w:szCs w:val="20"/>
        </w:rPr>
        <w:t xml:space="preserve"> roku </w:t>
      </w:r>
      <w:r w:rsidRPr="004717AB">
        <w:rPr>
          <w:rFonts w:ascii="Times New Roman" w:hAnsi="Times New Roman"/>
          <w:sz w:val="20"/>
          <w:szCs w:val="20"/>
        </w:rPr>
        <w:t xml:space="preserve">o godzinie </w:t>
      </w:r>
      <w:r w:rsidRPr="004717AB">
        <w:rPr>
          <w:rFonts w:ascii="Times New Roman" w:hAnsi="Times New Roman"/>
          <w:b/>
          <w:sz w:val="20"/>
          <w:szCs w:val="20"/>
        </w:rPr>
        <w:t>1</w:t>
      </w:r>
      <w:r w:rsidR="00CA603A">
        <w:rPr>
          <w:rFonts w:ascii="Times New Roman" w:hAnsi="Times New Roman"/>
          <w:b/>
          <w:sz w:val="20"/>
          <w:szCs w:val="20"/>
        </w:rPr>
        <w:t>0</w:t>
      </w:r>
      <w:r w:rsidRPr="004717AB">
        <w:rPr>
          <w:rFonts w:ascii="Times New Roman" w:hAnsi="Times New Roman"/>
          <w:b/>
          <w:sz w:val="20"/>
          <w:szCs w:val="20"/>
        </w:rPr>
        <w:t xml:space="preserve">:10 za pośrednictwem </w:t>
      </w:r>
      <w:r w:rsidR="00C22767">
        <w:rPr>
          <w:rFonts w:ascii="Times New Roman" w:hAnsi="Times New Roman"/>
          <w:b/>
          <w:sz w:val="20"/>
          <w:szCs w:val="20"/>
        </w:rPr>
        <w:t>p</w:t>
      </w:r>
      <w:r w:rsidRPr="004717AB">
        <w:rPr>
          <w:rFonts w:ascii="Times New Roman" w:hAnsi="Times New Roman"/>
          <w:b/>
          <w:sz w:val="20"/>
          <w:szCs w:val="20"/>
        </w:rPr>
        <w:t xml:space="preserve">latformy e-Zamówienia. </w:t>
      </w:r>
      <w:r w:rsidRPr="004717AB">
        <w:rPr>
          <w:rFonts w:ascii="Times New Roman" w:hAnsi="Times New Roman"/>
          <w:bCs/>
          <w:sz w:val="20"/>
          <w:szCs w:val="20"/>
        </w:rPr>
        <w:t>Otwarcie musi nastąpić nie później następnego dnia po dniu, w którym upłynął termin składania ofert. W przypadku awarii platformy e-Zamówienia powodującej brak możliwości otwarcia ofert w powyższym terminie otwarcie ofert nastąpi niezwłocznie po usunięciu awarii. O zmianie terminu otwarcia Zamawiający powiadomi na stronie internetowej prowadzonego postępowania.</w:t>
      </w:r>
    </w:p>
    <w:p w14:paraId="5F59E319" w14:textId="77777777" w:rsidR="006563DA" w:rsidRPr="004717AB" w:rsidRDefault="006563DA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4717AB">
        <w:rPr>
          <w:rFonts w:ascii="Times New Roman" w:hAnsi="Times New Roman"/>
          <w:sz w:val="20"/>
          <w:szCs w:val="20"/>
        </w:rPr>
        <w:t>Otwarcie ofert nastąpi przez deszyfrowanie ofert za pomocą platformy e-Zamówienia.</w:t>
      </w:r>
    </w:p>
    <w:p w14:paraId="166A31B7" w14:textId="77777777" w:rsidR="006563DA" w:rsidRPr="004717AB" w:rsidRDefault="006563DA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4717AB">
        <w:rPr>
          <w:rFonts w:ascii="Times New Roman" w:hAnsi="Times New Roman"/>
          <w:sz w:val="20"/>
          <w:szCs w:val="20"/>
        </w:rPr>
        <w:t>Niezwłocznie po otwarciu ofert Zamawiający zamieści na stronie internetowej informacje o:</w:t>
      </w:r>
    </w:p>
    <w:p w14:paraId="03020816" w14:textId="77777777" w:rsidR="006563DA" w:rsidRPr="004717AB" w:rsidRDefault="006563DA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4717AB">
        <w:rPr>
          <w:rFonts w:ascii="Times New Roman" w:hAnsi="Times New Roman"/>
          <w:sz w:val="20"/>
          <w:szCs w:val="20"/>
          <w:lang w:eastAsia="pl-PL"/>
        </w:rPr>
        <w:t>nazwach albo imionach i nazwiskach oraz siedzibach lub miejscach prowadzonej działalności gospodarczej albo miejscach zamieszkania Wykonawców, których oferty zostały otwarte;</w:t>
      </w:r>
    </w:p>
    <w:p w14:paraId="7FFCD5DB" w14:textId="77777777" w:rsidR="006563DA" w:rsidRPr="004717AB" w:rsidRDefault="00687688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  <w:lang w:eastAsia="pl-PL"/>
        </w:rPr>
        <w:t>c</w:t>
      </w:r>
      <w:r w:rsidR="006563DA" w:rsidRPr="004717AB">
        <w:rPr>
          <w:rFonts w:ascii="Times New Roman" w:hAnsi="Times New Roman"/>
          <w:sz w:val="20"/>
          <w:szCs w:val="20"/>
          <w:lang w:eastAsia="pl-PL"/>
        </w:rPr>
        <w:t>enach lub kosztach zawartych w ofertach.</w:t>
      </w:r>
    </w:p>
    <w:p w14:paraId="21A536A9" w14:textId="77777777" w:rsidR="00687688" w:rsidRPr="001C1DF9" w:rsidRDefault="006563DA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4717AB">
        <w:rPr>
          <w:rFonts w:ascii="Times New Roman" w:hAnsi="Times New Roman"/>
          <w:sz w:val="20"/>
          <w:szCs w:val="20"/>
          <w:lang w:eastAsia="pl-PL"/>
        </w:rPr>
        <w:t>Nie później niż w terminie 7 (siedmiu) dni od dnia otwarcia ofert albo unieważnienia postępowania Zamawiający przekazuje Prezesowi Urzędu Zamówień Publicznych informację o złożonych ofertach.</w:t>
      </w:r>
    </w:p>
    <w:p w14:paraId="5A2EC4CA" w14:textId="1484F6D9" w:rsidR="00DC6BB3" w:rsidRPr="00D03684" w:rsidRDefault="00DC6BB3" w:rsidP="00DC6BB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b/>
          <w:sz w:val="20"/>
          <w:szCs w:val="20"/>
          <w:lang w:eastAsia="pl-PL"/>
        </w:rPr>
        <w:t>R</w:t>
      </w:r>
      <w:r w:rsidR="001D69CA">
        <w:rPr>
          <w:rFonts w:ascii="Times New Roman" w:eastAsia="Times New Roman" w:hAnsi="Times New Roman"/>
          <w:b/>
          <w:sz w:val="20"/>
          <w:szCs w:val="20"/>
          <w:lang w:eastAsia="pl-PL"/>
        </w:rPr>
        <w:t>ozdział</w:t>
      </w:r>
      <w:r w:rsidRPr="00D03684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</w:t>
      </w:r>
      <w:r w:rsidR="001D69CA">
        <w:rPr>
          <w:rFonts w:ascii="Times New Roman" w:eastAsia="Times New Roman" w:hAnsi="Times New Roman"/>
          <w:b/>
          <w:sz w:val="20"/>
          <w:szCs w:val="20"/>
          <w:lang w:eastAsia="pl-PL"/>
        </w:rPr>
        <w:t>IX</w:t>
      </w:r>
    </w:p>
    <w:p w14:paraId="4F405997" w14:textId="7DAB2100" w:rsidR="001C1DF9" w:rsidRPr="001C1DF9" w:rsidRDefault="001D69CA" w:rsidP="001C1DF9">
      <w:pPr>
        <w:suppressAutoHyphens/>
        <w:spacing w:after="0" w:line="240" w:lineRule="auto"/>
        <w:ind w:left="360" w:hanging="360"/>
        <w:jc w:val="center"/>
        <w:rPr>
          <w:rFonts w:ascii="Times New Roman" w:eastAsia="Times New Roman" w:hAnsi="Times New Roman"/>
          <w:sz w:val="20"/>
          <w:szCs w:val="20"/>
          <w:lang w:eastAsia="ar-SA"/>
        </w:rPr>
      </w:pPr>
      <w:r w:rsidRPr="001C1DF9">
        <w:rPr>
          <w:rFonts w:ascii="Times New Roman" w:eastAsia="Times New Roman" w:hAnsi="Times New Roman"/>
          <w:b/>
          <w:sz w:val="20"/>
          <w:szCs w:val="20"/>
          <w:lang w:eastAsia="ar-SA"/>
        </w:rPr>
        <w:t>Opis kryteriów i sposób oceny ofert</w:t>
      </w:r>
    </w:p>
    <w:p w14:paraId="5439AF35" w14:textId="77777777" w:rsidR="008A062D" w:rsidRPr="00A44CAB" w:rsidRDefault="008A062D">
      <w:pPr>
        <w:widowControl w:val="0"/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Przy wyborze oferty Zamawiający będzie się kierował następującymi kryteriami oceny:</w:t>
      </w:r>
    </w:p>
    <w:p w14:paraId="440358FF" w14:textId="77777777" w:rsidR="008A062D" w:rsidRPr="00465960" w:rsidRDefault="008A062D">
      <w:pPr>
        <w:widowControl w:val="0"/>
        <w:numPr>
          <w:ilvl w:val="0"/>
          <w:numId w:val="25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części 1-4</w:t>
      </w:r>
      <w:r w:rsidRPr="00465960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:</w:t>
      </w:r>
    </w:p>
    <w:p w14:paraId="4F7A192F" w14:textId="77777777" w:rsidR="008A062D" w:rsidRPr="00D03684" w:rsidRDefault="008A062D">
      <w:pPr>
        <w:widowControl w:val="0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cen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a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 oferty brutto – 60 %</w:t>
      </w:r>
      <w:r w:rsidRPr="00D03684">
        <w:rPr>
          <w:rFonts w:ascii="Times New Roman" w:eastAsia="Arial Unicode MS" w:hAnsi="Times New Roman"/>
          <w:sz w:val="20"/>
          <w:szCs w:val="20"/>
          <w:lang w:eastAsia="ar-SA"/>
        </w:rPr>
        <w:t xml:space="preserve"> – punkty zostaną przyznane w oparciu o poniższy wzór:</w:t>
      </w:r>
    </w:p>
    <w:p w14:paraId="1A250528" w14:textId="77777777" w:rsidR="008A062D" w:rsidRPr="00F61089" w:rsidRDefault="008A062D" w:rsidP="008A062D">
      <w:pPr>
        <w:tabs>
          <w:tab w:val="left" w:pos="426"/>
        </w:tabs>
        <w:suppressAutoHyphens/>
        <w:spacing w:after="0" w:line="240" w:lineRule="auto"/>
        <w:ind w:left="1080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C=(NC/PC) x 60% x 100</w:t>
      </w:r>
      <w:r>
        <w:rPr>
          <w:rFonts w:ascii="Times New Roman" w:eastAsia="Times New Roman" w:hAnsi="Times New Roman"/>
          <w:sz w:val="20"/>
          <w:szCs w:val="20"/>
          <w:lang w:eastAsia="ar-SA"/>
        </w:rPr>
        <w:t xml:space="preserve">, gdzie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C - liczba punktów w kryterium ceny</w:t>
      </w:r>
      <w:r>
        <w:rPr>
          <w:rFonts w:ascii="Times New Roman" w:eastAsia="Times New Roman" w:hAnsi="Times New Roman"/>
          <w:sz w:val="20"/>
          <w:szCs w:val="20"/>
          <w:lang w:eastAsia="ar-SA"/>
        </w:rPr>
        <w:t xml:space="preserve">,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NC - najniższa oferowana łączna wartość brutto oferty,</w:t>
      </w:r>
      <w:r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PC - łączna wartość brutto porównywanej oferty</w:t>
      </w:r>
      <w:r>
        <w:rPr>
          <w:rFonts w:ascii="Times New Roman" w:eastAsia="Times New Roman" w:hAnsi="Times New Roman"/>
          <w:sz w:val="20"/>
          <w:szCs w:val="20"/>
          <w:lang w:eastAsia="ar-SA"/>
        </w:rPr>
        <w:t xml:space="preserve">,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100 – wartość stała</w:t>
      </w:r>
    </w:p>
    <w:p w14:paraId="19438449" w14:textId="77777777" w:rsidR="008A062D" w:rsidRDefault="008A062D">
      <w:pPr>
        <w:widowControl w:val="0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D270DF">
        <w:rPr>
          <w:rFonts w:ascii="Times New Roman" w:eastAsia="Times New Roman" w:hAnsi="Times New Roman"/>
          <w:sz w:val="20"/>
          <w:szCs w:val="20"/>
          <w:lang w:eastAsia="ar-SA"/>
        </w:rPr>
        <w:t>Wykonawca może uzyskać maksymalnie 60 (sześćdziesiąt) punkt</w:t>
      </w:r>
      <w:r>
        <w:rPr>
          <w:rFonts w:ascii="Times New Roman" w:eastAsia="Times New Roman" w:hAnsi="Times New Roman"/>
          <w:sz w:val="20"/>
          <w:szCs w:val="20"/>
          <w:lang w:eastAsia="ar-SA"/>
        </w:rPr>
        <w:t>ów</w:t>
      </w:r>
      <w:r w:rsidRPr="00D270DF">
        <w:rPr>
          <w:rFonts w:ascii="Times New Roman" w:eastAsia="Times New Roman" w:hAnsi="Times New Roman"/>
          <w:sz w:val="20"/>
          <w:szCs w:val="20"/>
          <w:lang w:eastAsia="ar-SA"/>
        </w:rPr>
        <w:t xml:space="preserve"> w kryterium ceny oferty brutto.</w:t>
      </w:r>
    </w:p>
    <w:p w14:paraId="4E369333" w14:textId="77777777" w:rsidR="008A062D" w:rsidRDefault="008A062D">
      <w:pPr>
        <w:widowControl w:val="0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termin płatności – 20 % - punkty będą przyznawane zgodnie z poniższymi regułami:</w:t>
      </w:r>
    </w:p>
    <w:p w14:paraId="1EB9EB96" w14:textId="77777777" w:rsidR="008A062D" w:rsidRDefault="008A062D">
      <w:pPr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m</w:t>
      </w:r>
      <w:r w:rsidRPr="00A74676">
        <w:rPr>
          <w:rFonts w:ascii="Times New Roman" w:eastAsia="Times New Roman" w:hAnsi="Times New Roman"/>
          <w:sz w:val="20"/>
          <w:szCs w:val="20"/>
          <w:lang w:eastAsia="pl-PL"/>
        </w:rPr>
        <w:t xml:space="preserve">inimalny termin płatności wskazany przez Wykonawcę wynosi 30 (trzydzieści) dni. Jeśli Wykonawca wskaże termin trzydziestodniowy nie otrzyma punktów w kryterium terminu płatności. Jeśli Wykonawca nie wskaże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A74676">
        <w:rPr>
          <w:rFonts w:ascii="Times New Roman" w:eastAsia="Times New Roman" w:hAnsi="Times New Roman"/>
          <w:sz w:val="20"/>
          <w:szCs w:val="20"/>
          <w:lang w:eastAsia="pl-PL"/>
        </w:rPr>
        <w:t xml:space="preserve">w ofercie terminu płatności Zamawiający przyjmie, że termin płatności wynosi 30 (trzydzieści) dni. Jeśli Wykonawca wskaże w ofercie termin krótszy niż 30 (trzydzieści) dni jego oferta zostanie odrzucona </w:t>
      </w:r>
      <w:bookmarkStart w:id="3" w:name="_Hlk128030247"/>
      <w:r w:rsidRPr="00A74676">
        <w:rPr>
          <w:rFonts w:ascii="Times New Roman" w:eastAsia="Times New Roman" w:hAnsi="Times New Roman"/>
          <w:sz w:val="20"/>
          <w:szCs w:val="20"/>
          <w:lang w:eastAsia="pl-PL"/>
        </w:rPr>
        <w:t xml:space="preserve">jako niezgodna z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warunkami zamówienia (art. 226 ust. 1 pkt 5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pl-PL"/>
        </w:rPr>
        <w:t>Pzp</w:t>
      </w:r>
      <w:proofErr w:type="spellEnd"/>
      <w:r>
        <w:rPr>
          <w:rFonts w:ascii="Times New Roman" w:eastAsia="Times New Roman" w:hAnsi="Times New Roman"/>
          <w:sz w:val="20"/>
          <w:szCs w:val="20"/>
          <w:lang w:eastAsia="pl-PL"/>
        </w:rPr>
        <w:t>);</w:t>
      </w:r>
    </w:p>
    <w:bookmarkEnd w:id="3"/>
    <w:p w14:paraId="5D8FAE16" w14:textId="77777777" w:rsidR="008A062D" w:rsidRDefault="008A062D">
      <w:pPr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j</w:t>
      </w:r>
      <w:r w:rsidRPr="00A74676">
        <w:rPr>
          <w:rFonts w:ascii="Times New Roman" w:eastAsia="Times New Roman" w:hAnsi="Times New Roman"/>
          <w:sz w:val="20"/>
          <w:szCs w:val="20"/>
          <w:lang w:eastAsia="pl-PL"/>
        </w:rPr>
        <w:t>eśli Wykonawca wskaże termin czterdziestopięciodniowy otrzyma 10 (dziesięć) punktów w kryterium terminu płatności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;</w:t>
      </w:r>
    </w:p>
    <w:p w14:paraId="6C165E9A" w14:textId="77777777" w:rsidR="008A062D" w:rsidRDefault="008A062D">
      <w:pPr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m</w:t>
      </w:r>
      <w:r w:rsidRPr="00A74676">
        <w:rPr>
          <w:rFonts w:ascii="Times New Roman" w:eastAsia="Times New Roman" w:hAnsi="Times New Roman"/>
          <w:sz w:val="20"/>
          <w:szCs w:val="20"/>
          <w:lang w:eastAsia="pl-PL"/>
        </w:rPr>
        <w:t>aksymalny termin płatności wskazany przez Wykonawcę wynosi 60 (sześćdziesiąt) dni. Jeśli Wykonawca wskaże w ofercie termin sześćdziesięciodniowy otrzyma 20 (dwadzieścia) punktów w kryterium terminu płatności. Jeśli Wykonawca wskaże termin dłuższy niż 60 (sześćdziesiąt) dni Zamawiający przyjmie, że termin płatności wynosi 60 (sześćdziesiąt) dni.</w:t>
      </w:r>
    </w:p>
    <w:p w14:paraId="31382744" w14:textId="77777777" w:rsidR="008A062D" w:rsidRPr="00A74676" w:rsidRDefault="008A062D">
      <w:pPr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74676">
        <w:rPr>
          <w:rFonts w:ascii="Times New Roman" w:eastAsia="Times New Roman" w:hAnsi="Times New Roman"/>
          <w:sz w:val="20"/>
          <w:szCs w:val="20"/>
          <w:lang w:eastAsia="pl-PL"/>
        </w:rPr>
        <w:t>Wykonawca może uzyskać w maksymalnie 20 (dwadzieścia) punktów w kryterium terminu płatności. Termin płatności podawany jest w dniach kalendarzowych.</w:t>
      </w:r>
    </w:p>
    <w:p w14:paraId="52473624" w14:textId="77777777" w:rsidR="008A062D" w:rsidRPr="00F61089" w:rsidRDefault="008A062D">
      <w:pPr>
        <w:widowControl w:val="0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845B7B">
        <w:rPr>
          <w:rFonts w:ascii="Times New Roman" w:eastAsia="Times New Roman" w:hAnsi="Times New Roman"/>
          <w:sz w:val="20"/>
          <w:szCs w:val="20"/>
          <w:lang w:eastAsia="ar-SA"/>
        </w:rPr>
        <w:t>termin ważności</w:t>
      </w:r>
      <w:r>
        <w:rPr>
          <w:rFonts w:ascii="Times New Roman" w:eastAsia="Times New Roman" w:hAnsi="Times New Roman"/>
          <w:sz w:val="20"/>
          <w:szCs w:val="20"/>
          <w:lang w:eastAsia="ar-SA"/>
        </w:rPr>
        <w:t xml:space="preserve"> pojemników </w:t>
      </w:r>
      <w:r w:rsidRPr="00845B7B">
        <w:rPr>
          <w:rFonts w:ascii="Times New Roman" w:eastAsia="Times New Roman" w:hAnsi="Times New Roman"/>
          <w:sz w:val="20"/>
          <w:szCs w:val="20"/>
          <w:lang w:eastAsia="ar-SA"/>
        </w:rPr>
        <w:t xml:space="preserve">– </w:t>
      </w:r>
      <w:r>
        <w:rPr>
          <w:rFonts w:ascii="Times New Roman" w:eastAsia="Times New Roman" w:hAnsi="Times New Roman"/>
          <w:sz w:val="20"/>
          <w:szCs w:val="20"/>
          <w:lang w:eastAsia="ar-SA"/>
        </w:rPr>
        <w:t>1</w:t>
      </w:r>
      <w:r w:rsidRPr="00845B7B">
        <w:rPr>
          <w:rFonts w:ascii="Times New Roman" w:eastAsia="Times New Roman" w:hAnsi="Times New Roman"/>
          <w:sz w:val="20"/>
          <w:szCs w:val="20"/>
          <w:lang w:eastAsia="ar-SA"/>
        </w:rPr>
        <w:t xml:space="preserve">0 % </w:t>
      </w:r>
      <w:r w:rsidRPr="00F61089">
        <w:rPr>
          <w:rFonts w:ascii="Times New Roman" w:eastAsia="Times New Roman" w:hAnsi="Times New Roman"/>
          <w:sz w:val="20"/>
          <w:szCs w:val="20"/>
          <w:lang w:eastAsia="ar-SA"/>
        </w:rPr>
        <w:t>- punkty będą przyznawane zgodnie z poniższymi regułami:</w:t>
      </w:r>
    </w:p>
    <w:p w14:paraId="10F4E623" w14:textId="77777777" w:rsidR="008A062D" w:rsidRDefault="008A062D">
      <w:pPr>
        <w:widowControl w:val="0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74676">
        <w:rPr>
          <w:rFonts w:ascii="Times New Roman" w:eastAsia="Times New Roman" w:hAnsi="Times New Roman"/>
          <w:sz w:val="20"/>
          <w:szCs w:val="20"/>
          <w:lang w:eastAsia="ar-SA"/>
        </w:rPr>
        <w:t xml:space="preserve">jeśli Wykonawca wskaże dwunastomiesięczny </w:t>
      </w:r>
      <w:r>
        <w:rPr>
          <w:rFonts w:ascii="Times New Roman" w:eastAsia="Times New Roman" w:hAnsi="Times New Roman"/>
          <w:sz w:val="20"/>
          <w:szCs w:val="20"/>
          <w:lang w:eastAsia="ar-SA"/>
        </w:rPr>
        <w:t xml:space="preserve">nie uzyska </w:t>
      </w:r>
      <w:r w:rsidRPr="00A74676">
        <w:rPr>
          <w:rFonts w:ascii="Times New Roman" w:eastAsia="Times New Roman" w:hAnsi="Times New Roman"/>
          <w:sz w:val="20"/>
          <w:szCs w:val="20"/>
          <w:lang w:eastAsia="ar-SA"/>
        </w:rPr>
        <w:t>punktów w kryterium terminu ważności</w:t>
      </w:r>
      <w:r>
        <w:rPr>
          <w:rFonts w:ascii="Times New Roman" w:eastAsia="Times New Roman" w:hAnsi="Times New Roman"/>
          <w:sz w:val="20"/>
          <w:szCs w:val="20"/>
          <w:lang w:eastAsia="ar-SA"/>
        </w:rPr>
        <w:t>;</w:t>
      </w:r>
    </w:p>
    <w:p w14:paraId="1E2D8523" w14:textId="77777777" w:rsidR="008A062D" w:rsidRDefault="008A062D">
      <w:pPr>
        <w:widowControl w:val="0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74676">
        <w:rPr>
          <w:rFonts w:ascii="Times New Roman" w:eastAsia="Times New Roman" w:hAnsi="Times New Roman"/>
          <w:sz w:val="20"/>
          <w:szCs w:val="20"/>
          <w:lang w:eastAsia="ar-SA"/>
        </w:rPr>
        <w:t xml:space="preserve">jeśli Wykonawca wskaże termin ważności pojemników od 13 (trzynastu) do 17 (siedemnastu) miesięcy uzyska </w:t>
      </w:r>
      <w:r>
        <w:rPr>
          <w:rFonts w:ascii="Times New Roman" w:eastAsia="Times New Roman" w:hAnsi="Times New Roman"/>
          <w:sz w:val="20"/>
          <w:szCs w:val="20"/>
          <w:lang w:eastAsia="ar-SA"/>
        </w:rPr>
        <w:t xml:space="preserve">5 </w:t>
      </w:r>
      <w:r w:rsidRPr="00A74676">
        <w:rPr>
          <w:rFonts w:ascii="Times New Roman" w:eastAsia="Times New Roman" w:hAnsi="Times New Roman"/>
          <w:sz w:val="20"/>
          <w:szCs w:val="20"/>
          <w:lang w:eastAsia="ar-SA"/>
        </w:rPr>
        <w:t xml:space="preserve"> (</w:t>
      </w:r>
      <w:r>
        <w:rPr>
          <w:rFonts w:ascii="Times New Roman" w:eastAsia="Times New Roman" w:hAnsi="Times New Roman"/>
          <w:sz w:val="20"/>
          <w:szCs w:val="20"/>
          <w:lang w:eastAsia="ar-SA"/>
        </w:rPr>
        <w:t>pięć</w:t>
      </w:r>
      <w:r w:rsidRPr="00A74676">
        <w:rPr>
          <w:rFonts w:ascii="Times New Roman" w:eastAsia="Times New Roman" w:hAnsi="Times New Roman"/>
          <w:sz w:val="20"/>
          <w:szCs w:val="20"/>
          <w:lang w:eastAsia="ar-SA"/>
        </w:rPr>
        <w:t>) punktów w kryterium terminu ważności oferowanych pojemników</w:t>
      </w:r>
      <w:r>
        <w:rPr>
          <w:rFonts w:ascii="Times New Roman" w:eastAsia="Times New Roman" w:hAnsi="Times New Roman"/>
          <w:sz w:val="20"/>
          <w:szCs w:val="20"/>
          <w:lang w:eastAsia="ar-SA"/>
        </w:rPr>
        <w:t>;</w:t>
      </w:r>
    </w:p>
    <w:p w14:paraId="535960F0" w14:textId="77777777" w:rsidR="008A062D" w:rsidRDefault="008A062D">
      <w:pPr>
        <w:widowControl w:val="0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74676">
        <w:rPr>
          <w:rFonts w:ascii="Times New Roman" w:eastAsia="Times New Roman" w:hAnsi="Times New Roman"/>
          <w:sz w:val="20"/>
          <w:szCs w:val="20"/>
          <w:lang w:eastAsia="ar-SA"/>
        </w:rPr>
        <w:t xml:space="preserve">jeśli Wykonawca wskaże termin ważności pojemników wynoszący 18 (osiemnaście) miesięcy lub termin dłuższy uzyska </w:t>
      </w:r>
      <w:r>
        <w:rPr>
          <w:rFonts w:ascii="Times New Roman" w:eastAsia="Times New Roman" w:hAnsi="Times New Roman"/>
          <w:sz w:val="20"/>
          <w:szCs w:val="20"/>
          <w:lang w:eastAsia="ar-SA"/>
        </w:rPr>
        <w:t>10</w:t>
      </w:r>
      <w:r w:rsidRPr="00A74676">
        <w:rPr>
          <w:rFonts w:ascii="Times New Roman" w:eastAsia="Times New Roman" w:hAnsi="Times New Roman"/>
          <w:sz w:val="20"/>
          <w:szCs w:val="20"/>
          <w:lang w:eastAsia="ar-SA"/>
        </w:rPr>
        <w:t xml:space="preserve"> (d</w:t>
      </w:r>
      <w:r>
        <w:rPr>
          <w:rFonts w:ascii="Times New Roman" w:eastAsia="Times New Roman" w:hAnsi="Times New Roman"/>
          <w:sz w:val="20"/>
          <w:szCs w:val="20"/>
          <w:lang w:eastAsia="ar-SA"/>
        </w:rPr>
        <w:t>ziesięć</w:t>
      </w:r>
      <w:r w:rsidRPr="00A74676">
        <w:rPr>
          <w:rFonts w:ascii="Times New Roman" w:eastAsia="Times New Roman" w:hAnsi="Times New Roman"/>
          <w:sz w:val="20"/>
          <w:szCs w:val="20"/>
          <w:lang w:eastAsia="ar-SA"/>
        </w:rPr>
        <w:t>) punktów w kryterium terminu ważności oferowanych pojemników</w:t>
      </w:r>
      <w:r>
        <w:rPr>
          <w:rFonts w:ascii="Times New Roman" w:eastAsia="Times New Roman" w:hAnsi="Times New Roman"/>
          <w:sz w:val="20"/>
          <w:szCs w:val="20"/>
          <w:lang w:eastAsia="ar-SA"/>
        </w:rPr>
        <w:t>;</w:t>
      </w:r>
    </w:p>
    <w:p w14:paraId="26E8AD22" w14:textId="77777777" w:rsidR="008A062D" w:rsidRDefault="008A062D">
      <w:pPr>
        <w:widowControl w:val="0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74676">
        <w:rPr>
          <w:rFonts w:ascii="Times New Roman" w:eastAsia="Times New Roman" w:hAnsi="Times New Roman"/>
          <w:sz w:val="20"/>
          <w:szCs w:val="20"/>
          <w:lang w:eastAsia="ar-SA"/>
        </w:rPr>
        <w:t>Jeśli Wykonawca nie wskaże terminu ważności oferowanych pojemników Zamawiający przyjmie, że termin ważności wynosi 12 (dwanaście) dwanaście miesięcy;</w:t>
      </w:r>
    </w:p>
    <w:p w14:paraId="4746B1F1" w14:textId="77777777" w:rsidR="008A062D" w:rsidRDefault="008A062D">
      <w:pPr>
        <w:widowControl w:val="0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A74676">
        <w:rPr>
          <w:rFonts w:ascii="Times New Roman" w:eastAsia="Times New Roman" w:hAnsi="Times New Roman"/>
          <w:sz w:val="20"/>
          <w:szCs w:val="20"/>
          <w:lang w:eastAsia="pl-PL"/>
        </w:rPr>
        <w:t xml:space="preserve">Wykonawca może uzyskać maksymalnie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1</w:t>
      </w:r>
      <w:r w:rsidRPr="00A74676">
        <w:rPr>
          <w:rFonts w:ascii="Times New Roman" w:eastAsia="Times New Roman" w:hAnsi="Times New Roman"/>
          <w:sz w:val="20"/>
          <w:szCs w:val="20"/>
          <w:lang w:eastAsia="pl-PL"/>
        </w:rPr>
        <w:t>0 (d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ziesięć</w:t>
      </w:r>
      <w:r w:rsidRPr="00A74676">
        <w:rPr>
          <w:rFonts w:ascii="Times New Roman" w:eastAsia="Times New Roman" w:hAnsi="Times New Roman"/>
          <w:sz w:val="20"/>
          <w:szCs w:val="20"/>
          <w:lang w:eastAsia="pl-PL"/>
        </w:rPr>
        <w:t>) punktów w kryterium terminu ważności oferowanych pojemników.</w:t>
      </w:r>
      <w:r w:rsidRPr="00A74676"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ar-SA"/>
        </w:rPr>
        <w:t>T</w:t>
      </w:r>
      <w:r w:rsidRPr="00A74676">
        <w:rPr>
          <w:rFonts w:ascii="Times New Roman" w:eastAsia="Times New Roman" w:hAnsi="Times New Roman"/>
          <w:sz w:val="20"/>
          <w:szCs w:val="20"/>
          <w:lang w:eastAsia="ar-SA"/>
        </w:rPr>
        <w:t>ermin ważności należy wskazywać w miesiącach</w:t>
      </w:r>
      <w:r>
        <w:rPr>
          <w:rFonts w:ascii="Times New Roman" w:eastAsia="Times New Roman" w:hAnsi="Times New Roman"/>
          <w:sz w:val="20"/>
          <w:szCs w:val="20"/>
          <w:lang w:eastAsia="ar-SA"/>
        </w:rPr>
        <w:t>.</w:t>
      </w:r>
    </w:p>
    <w:p w14:paraId="7E25340D" w14:textId="77777777" w:rsidR="008A062D" w:rsidRDefault="008A062D">
      <w:pPr>
        <w:widowControl w:val="0"/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t</w:t>
      </w:r>
      <w:r w:rsidRPr="00F61089">
        <w:rPr>
          <w:rFonts w:ascii="Times New Roman" w:eastAsia="Times New Roman" w:hAnsi="Times New Roman"/>
          <w:sz w:val="20"/>
          <w:szCs w:val="20"/>
          <w:lang w:eastAsia="pl-PL"/>
        </w:rPr>
        <w:t>ermin dostawy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- 10 % - </w:t>
      </w:r>
      <w:r w:rsidRPr="00F61089">
        <w:rPr>
          <w:rFonts w:ascii="Times New Roman" w:eastAsia="Times New Roman" w:hAnsi="Times New Roman"/>
          <w:sz w:val="20"/>
          <w:szCs w:val="20"/>
          <w:lang w:eastAsia="pl-PL"/>
        </w:rPr>
        <w:t>punkty będą przyznawane zgodnie z poniższymi regułami</w:t>
      </w:r>
      <w:r w:rsidRPr="00F61089">
        <w:rPr>
          <w:rFonts w:ascii="Times New Roman" w:hAnsi="Times New Roman"/>
          <w:sz w:val="20"/>
          <w:szCs w:val="20"/>
        </w:rPr>
        <w:t>:</w:t>
      </w:r>
    </w:p>
    <w:p w14:paraId="744ADE31" w14:textId="77777777" w:rsidR="008A062D" w:rsidRPr="00F61089" w:rsidRDefault="008A062D">
      <w:pPr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m</w:t>
      </w:r>
      <w:r w:rsidRPr="00F61089">
        <w:rPr>
          <w:rFonts w:ascii="Times New Roman" w:eastAsia="Times New Roman" w:hAnsi="Times New Roman"/>
          <w:sz w:val="20"/>
          <w:szCs w:val="20"/>
          <w:lang w:eastAsia="pl-PL"/>
        </w:rPr>
        <w:t>aksymalny termin dostawy wynosi 5 (pięć) dni roboczych od dnia złożenia zamówienia (pocztą elektroniczną, telefonicznie)</w:t>
      </w:r>
      <w:r w:rsidRPr="00F61089">
        <w:rPr>
          <w:rFonts w:ascii="Times New Roman" w:hAnsi="Times New Roman"/>
          <w:sz w:val="20"/>
          <w:szCs w:val="20"/>
        </w:rPr>
        <w:t xml:space="preserve">. Jeśli Wykonawca wskaże termin pięciodniowy nie otrzyma punktów w kryterium terminu dostawy. Jeśli Wykonawca nie wskaże w ofercie terminu dostawy Zamawiający przyjmie, że termin dostawy wynosi 5 (pięć) dni roboczych. Jeśli Wykonawca wskaże termin dostawy dłuższy niż 5 (pięć) dni roboczych jego oferta </w:t>
      </w:r>
      <w:r>
        <w:rPr>
          <w:rFonts w:ascii="Times New Roman" w:hAnsi="Times New Roman"/>
          <w:sz w:val="20"/>
          <w:szCs w:val="20"/>
        </w:rPr>
        <w:t xml:space="preserve">zostanie odrzucona </w:t>
      </w:r>
      <w:r w:rsidRPr="00A74676">
        <w:rPr>
          <w:rFonts w:ascii="Times New Roman" w:eastAsia="Times New Roman" w:hAnsi="Times New Roman"/>
          <w:sz w:val="20"/>
          <w:szCs w:val="20"/>
          <w:lang w:eastAsia="pl-PL"/>
        </w:rPr>
        <w:t xml:space="preserve">jako niezgodna z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warunkami zamówienia (art. 226 ust. 1 pkt 5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pl-PL"/>
        </w:rPr>
        <w:t>Pzp</w:t>
      </w:r>
      <w:proofErr w:type="spellEnd"/>
      <w:r>
        <w:rPr>
          <w:rFonts w:ascii="Times New Roman" w:eastAsia="Times New Roman" w:hAnsi="Times New Roman"/>
          <w:sz w:val="20"/>
          <w:szCs w:val="20"/>
          <w:lang w:eastAsia="pl-PL"/>
        </w:rPr>
        <w:t>);</w:t>
      </w:r>
    </w:p>
    <w:p w14:paraId="773AE739" w14:textId="77777777" w:rsidR="008A062D" w:rsidRPr="00F61089" w:rsidRDefault="008A062D">
      <w:pPr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F61089">
        <w:rPr>
          <w:rFonts w:ascii="Times New Roman" w:hAnsi="Times New Roman"/>
          <w:sz w:val="20"/>
          <w:szCs w:val="20"/>
        </w:rPr>
        <w:t>jeśli Wykonawca wskaże termin czterodniowy lub trzydniowy otrzyma 5 (pięć) punktów w kryterium terminu dostawy</w:t>
      </w:r>
      <w:r>
        <w:rPr>
          <w:rFonts w:ascii="Times New Roman" w:hAnsi="Times New Roman"/>
          <w:sz w:val="20"/>
          <w:szCs w:val="20"/>
        </w:rPr>
        <w:t>;</w:t>
      </w:r>
    </w:p>
    <w:p w14:paraId="29C5656D" w14:textId="77777777" w:rsidR="008A062D" w:rsidRPr="00F61089" w:rsidRDefault="008A062D">
      <w:pPr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</w:rPr>
        <w:t>j</w:t>
      </w:r>
      <w:r w:rsidRPr="00F61089">
        <w:rPr>
          <w:rFonts w:ascii="Times New Roman" w:hAnsi="Times New Roman"/>
          <w:sz w:val="20"/>
          <w:szCs w:val="20"/>
        </w:rPr>
        <w:t>eśli Wykonawca wskaże termin dostawy dwudniowy lub krótszy otrzyma 10 (dziesięć) punktów w kryterium terminu dostawy</w:t>
      </w:r>
      <w:r>
        <w:rPr>
          <w:rFonts w:ascii="Times New Roman" w:hAnsi="Times New Roman"/>
          <w:sz w:val="20"/>
          <w:szCs w:val="20"/>
        </w:rPr>
        <w:t>;</w:t>
      </w:r>
    </w:p>
    <w:p w14:paraId="14D0D9D9" w14:textId="77777777" w:rsidR="008A062D" w:rsidRPr="00F61089" w:rsidRDefault="008A062D">
      <w:pPr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F61089">
        <w:rPr>
          <w:rFonts w:ascii="Times New Roman" w:eastAsia="Times New Roman" w:hAnsi="Times New Roman"/>
          <w:sz w:val="20"/>
          <w:szCs w:val="20"/>
          <w:lang w:eastAsia="pl-PL"/>
        </w:rPr>
        <w:t>Wykonawca może uzyskać w maksymalnie 10 (dziesięć) punktów w kryterium terminu dostawy.</w:t>
      </w:r>
      <w:r w:rsidRPr="00F61089">
        <w:rPr>
          <w:rFonts w:ascii="Times New Roman" w:hAnsi="Times New Roman"/>
          <w:sz w:val="20"/>
          <w:szCs w:val="20"/>
        </w:rPr>
        <w:t xml:space="preserve"> Termin dostawy należy podawać w dniach roboczych.</w:t>
      </w:r>
    </w:p>
    <w:p w14:paraId="2B4205BE" w14:textId="5143AEB7" w:rsidR="008A062D" w:rsidRPr="00465960" w:rsidRDefault="008A062D">
      <w:pPr>
        <w:widowControl w:val="0"/>
        <w:numPr>
          <w:ilvl w:val="0"/>
          <w:numId w:val="25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lastRenderedPageBreak/>
        <w:t>część</w:t>
      </w:r>
      <w:r w:rsidRPr="00465960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5</w:t>
      </w:r>
      <w:r w:rsidRPr="00465960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:</w:t>
      </w:r>
    </w:p>
    <w:p w14:paraId="1EE30E6F" w14:textId="77777777" w:rsidR="008A062D" w:rsidRPr="00D03684" w:rsidRDefault="008A062D">
      <w:pPr>
        <w:widowControl w:val="0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cen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a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 oferty brutto – 60 %</w:t>
      </w:r>
      <w:r w:rsidRPr="00D03684">
        <w:rPr>
          <w:rFonts w:ascii="Times New Roman" w:eastAsia="Arial Unicode MS" w:hAnsi="Times New Roman"/>
          <w:sz w:val="20"/>
          <w:szCs w:val="20"/>
          <w:lang w:eastAsia="ar-SA"/>
        </w:rPr>
        <w:t xml:space="preserve"> – punkty zostaną przyznane w oparciu o poniższy wzór:</w:t>
      </w:r>
    </w:p>
    <w:p w14:paraId="07AD8BF3" w14:textId="77777777" w:rsidR="008A062D" w:rsidRPr="00F61089" w:rsidRDefault="008A062D" w:rsidP="008A062D">
      <w:pPr>
        <w:tabs>
          <w:tab w:val="left" w:pos="426"/>
        </w:tabs>
        <w:suppressAutoHyphens/>
        <w:spacing w:after="0" w:line="240" w:lineRule="auto"/>
        <w:ind w:left="1080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C=(NC/PC) x 60% x 100</w:t>
      </w:r>
      <w:r>
        <w:rPr>
          <w:rFonts w:ascii="Times New Roman" w:eastAsia="Times New Roman" w:hAnsi="Times New Roman"/>
          <w:sz w:val="20"/>
          <w:szCs w:val="20"/>
          <w:lang w:eastAsia="ar-SA"/>
        </w:rPr>
        <w:t xml:space="preserve">,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gdzie:</w:t>
      </w:r>
      <w:r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C - liczba punktów w kryterium ceny</w:t>
      </w:r>
      <w:r>
        <w:rPr>
          <w:rFonts w:ascii="Times New Roman" w:eastAsia="Times New Roman" w:hAnsi="Times New Roman"/>
          <w:sz w:val="20"/>
          <w:szCs w:val="20"/>
          <w:lang w:eastAsia="ar-SA"/>
        </w:rPr>
        <w:t xml:space="preserve">,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NC - najniższa oferowana łączna wartość brutto oferty,</w:t>
      </w:r>
      <w:r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PC - łączna wartość brutto porównywanej oferty</w:t>
      </w:r>
      <w:r>
        <w:rPr>
          <w:rFonts w:ascii="Times New Roman" w:eastAsia="Times New Roman" w:hAnsi="Times New Roman"/>
          <w:sz w:val="20"/>
          <w:szCs w:val="20"/>
          <w:lang w:eastAsia="ar-SA"/>
        </w:rPr>
        <w:t xml:space="preserve">,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100 – wartość stała</w:t>
      </w:r>
      <w:r>
        <w:rPr>
          <w:rFonts w:ascii="Times New Roman" w:eastAsia="Times New Roman" w:hAnsi="Times New Roman"/>
          <w:sz w:val="20"/>
          <w:szCs w:val="20"/>
          <w:lang w:eastAsia="ar-SA"/>
        </w:rPr>
        <w:t>;</w:t>
      </w:r>
    </w:p>
    <w:p w14:paraId="27DE91AA" w14:textId="77777777" w:rsidR="008A062D" w:rsidRPr="00D270DF" w:rsidRDefault="008A062D">
      <w:pPr>
        <w:widowControl w:val="0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D270DF">
        <w:rPr>
          <w:rFonts w:ascii="Times New Roman" w:eastAsia="Times New Roman" w:hAnsi="Times New Roman"/>
          <w:sz w:val="20"/>
          <w:szCs w:val="20"/>
          <w:lang w:eastAsia="ar-SA"/>
        </w:rPr>
        <w:t>Wykonawca może uzyskać maksymalnie 60 (sześćdziesiąt) punkt</w:t>
      </w:r>
      <w:r>
        <w:rPr>
          <w:rFonts w:ascii="Times New Roman" w:eastAsia="Times New Roman" w:hAnsi="Times New Roman"/>
          <w:sz w:val="20"/>
          <w:szCs w:val="20"/>
          <w:lang w:eastAsia="ar-SA"/>
        </w:rPr>
        <w:t>ów</w:t>
      </w:r>
      <w:r w:rsidRPr="00D270DF">
        <w:rPr>
          <w:rFonts w:ascii="Times New Roman" w:eastAsia="Times New Roman" w:hAnsi="Times New Roman"/>
          <w:sz w:val="20"/>
          <w:szCs w:val="20"/>
          <w:lang w:eastAsia="ar-SA"/>
        </w:rPr>
        <w:t xml:space="preserve"> w kryterium ceny oferty brutto.</w:t>
      </w:r>
    </w:p>
    <w:p w14:paraId="2086FCED" w14:textId="77777777" w:rsidR="008A062D" w:rsidRPr="00D270DF" w:rsidRDefault="008A062D">
      <w:pPr>
        <w:widowControl w:val="0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Jakość oferowanych pojemników – 40 % - punkty</w:t>
      </w:r>
      <w:r w:rsidRPr="00A44CAB">
        <w:rPr>
          <w:rFonts w:ascii="Times New Roman" w:eastAsia="MyriadPro-Regular" w:hAnsi="Times New Roman"/>
          <w:sz w:val="20"/>
          <w:szCs w:val="20"/>
          <w:lang w:eastAsia="ar-SA"/>
        </w:rPr>
        <w:t xml:space="preserve"> </w:t>
      </w:r>
      <w:r w:rsidRPr="00D03684">
        <w:rPr>
          <w:rFonts w:ascii="Times New Roman" w:eastAsia="MyriadPro-Regular" w:hAnsi="Times New Roman"/>
          <w:sz w:val="20"/>
          <w:szCs w:val="20"/>
          <w:lang w:eastAsia="ar-SA"/>
        </w:rPr>
        <w:t>będą przyznawane zgodnie z poniższą tabelą</w:t>
      </w:r>
      <w:r>
        <w:rPr>
          <w:rFonts w:ascii="Times New Roman" w:eastAsia="MyriadPro-Regular" w:hAnsi="Times New Roman"/>
          <w:sz w:val="20"/>
          <w:szCs w:val="20"/>
          <w:lang w:eastAsia="ar-SA"/>
        </w:rPr>
        <w:t>:</w:t>
      </w: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5953"/>
        <w:gridCol w:w="1276"/>
      </w:tblGrid>
      <w:tr w:rsidR="008A062D" w:rsidRPr="00A44CAB" w14:paraId="04331063" w14:textId="77777777" w:rsidTr="00C3203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1E596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A44CAB">
              <w:rPr>
                <w:rFonts w:ascii="Times New Roman" w:hAnsi="Times New Roman"/>
                <w:b/>
                <w:bCs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1B55C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44CAB">
              <w:rPr>
                <w:rFonts w:ascii="Times New Roman" w:hAnsi="Times New Roman"/>
                <w:b/>
                <w:bCs/>
                <w:sz w:val="20"/>
                <w:szCs w:val="20"/>
              </w:rPr>
              <w:t>Oceniany parametr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6CA6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44CAB">
              <w:rPr>
                <w:rFonts w:ascii="Times New Roman" w:hAnsi="Times New Roman"/>
                <w:b/>
                <w:bCs/>
                <w:sz w:val="20"/>
                <w:szCs w:val="20"/>
              </w:rPr>
              <w:t>Opis sposobu oceny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2186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44CAB">
              <w:rPr>
                <w:rFonts w:ascii="Times New Roman" w:hAnsi="Times New Roman"/>
                <w:b/>
                <w:bCs/>
                <w:sz w:val="20"/>
                <w:szCs w:val="20"/>
              </w:rPr>
              <w:t>Punkty</w:t>
            </w:r>
          </w:p>
        </w:tc>
      </w:tr>
      <w:tr w:rsidR="008A062D" w:rsidRPr="00A44CAB" w14:paraId="0ECF1107" w14:textId="77777777" w:rsidTr="00C3203C">
        <w:trPr>
          <w:trHeight w:val="4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085F70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420B60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Igły – jakość i ostrość</w:t>
            </w:r>
          </w:p>
          <w:p w14:paraId="52BB4AD9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531A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 xml:space="preserve">- jakość i ostrość igły (zwiększającej poślizg np. </w:t>
            </w:r>
            <w:proofErr w:type="spellStart"/>
            <w:r w:rsidRPr="00A44CAB">
              <w:rPr>
                <w:rFonts w:ascii="Times New Roman" w:hAnsi="Times New Roman"/>
                <w:sz w:val="20"/>
                <w:szCs w:val="20"/>
              </w:rPr>
              <w:t>silikonowanie</w:t>
            </w:r>
            <w:proofErr w:type="spellEnd"/>
            <w:r w:rsidRPr="00A44CAB">
              <w:rPr>
                <w:rFonts w:ascii="Times New Roman" w:hAnsi="Times New Roman"/>
                <w:sz w:val="20"/>
                <w:szCs w:val="20"/>
              </w:rPr>
              <w:t>) bez zastrzeżeń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F858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8A062D" w:rsidRPr="00A44CAB" w14:paraId="6029BA99" w14:textId="77777777" w:rsidTr="00C3203C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CCF0D7" w14:textId="77777777" w:rsidR="008A062D" w:rsidRPr="00A44CAB" w:rsidRDefault="008A062D" w:rsidP="00C320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4043E5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6F3A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- jakość i ostrość igły z zastrzeżeniami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BF0A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A062D" w:rsidRPr="00A44CAB" w14:paraId="4BA9C45D" w14:textId="77777777" w:rsidTr="00C3203C">
        <w:trPr>
          <w:trHeight w:val="30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BE862DD" w14:textId="77777777" w:rsidR="008A062D" w:rsidRPr="00A44CAB" w:rsidRDefault="008A062D" w:rsidP="00C320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25859C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Igły – konstrukcja osłon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9CE6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- konstrukcja osłon zabezpieczających igłę (bez dodatkowych manipulacji) - bez zastrzeżeń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D441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8A062D" w:rsidRPr="00A44CAB" w14:paraId="051D99AF" w14:textId="77777777" w:rsidTr="00C3203C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DEFC46" w14:textId="77777777" w:rsidR="008A062D" w:rsidRPr="00A44CAB" w:rsidRDefault="008A062D" w:rsidP="00C320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80F71F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5D77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- konstrukcja osłon zabezpieczających igłę wymagająca dodatkowych manipulacji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8C13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A062D" w:rsidRPr="00A44CAB" w14:paraId="723ECF38" w14:textId="77777777" w:rsidTr="00C3203C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9D8DD0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564A17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System próżniowy do pobierania próbek</w:t>
            </w:r>
          </w:p>
          <w:p w14:paraId="776532E9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1DB1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- konstrukcja systemu próżniowego do pobierania próbek bez zastrzeżeń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CB51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8A062D" w:rsidRPr="00A44CAB" w14:paraId="652E903A" w14:textId="77777777" w:rsidTr="00C3203C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EA09C0A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28F1FD9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972E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- konstrukcja systemu próżniowego do pobierania próbek z zastrzeżeniami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A744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A062D" w:rsidRPr="00A44CAB" w14:paraId="27BCE5E7" w14:textId="77777777" w:rsidTr="00C3203C">
        <w:trPr>
          <w:trHeight w:val="99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5FE792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43B875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Tworzywo sztuczne pojemników, króćców oraz drenów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5A57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- przejrzystość, plastyczność bez zastrzeżeń</w:t>
            </w:r>
          </w:p>
          <w:p w14:paraId="207E7C6C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- wytrzymałość w trakcie procedur preparatyki (wirowania, zamrażania szokowego w temperaturze poniżej             -35°C, przechowywania w temperaturze od +25°C do -90°C, rolowania drenów) bez zastrzeżeń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F348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 xml:space="preserve">6 </w:t>
            </w:r>
          </w:p>
        </w:tc>
      </w:tr>
      <w:tr w:rsidR="008A062D" w:rsidRPr="00A44CAB" w14:paraId="25300084" w14:textId="77777777" w:rsidTr="00C3203C">
        <w:trPr>
          <w:trHeight w:val="28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CC931B" w14:textId="77777777" w:rsidR="008A062D" w:rsidRPr="00A44CAB" w:rsidRDefault="008A062D" w:rsidP="00C320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7343187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BCCA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- obniżona przejrzystość, plastyczność</w:t>
            </w:r>
          </w:p>
          <w:p w14:paraId="18C38CCB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- wytrzymałość w trakcie procedur preparatyki (wirowania, zamrażania szokowego w temperaturze poniżej               -35°C, przechowywania w temperaturze od +25°C do -90°C, rolowania drenów) bez zastrzeżeń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0185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8A062D" w:rsidRPr="00A44CAB" w14:paraId="6D228783" w14:textId="77777777" w:rsidTr="00C3203C">
        <w:trPr>
          <w:trHeight w:val="63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90A072" w14:textId="77777777" w:rsidR="008A062D" w:rsidRPr="00A44CAB" w:rsidRDefault="008A062D" w:rsidP="00C320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67FCBE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023A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- przejrzystość, plastyczność bez zastrzeżeń</w:t>
            </w:r>
          </w:p>
          <w:p w14:paraId="2B5A58FE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- niska wytrzymałość w trakcie procedur preparatyki (wirowania, zamrażania szokowego w temperaturze min.  -60°C, przechowywania w temperaturze od +25°C do -90°C, rolowania drenów)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CDA8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8A062D" w:rsidRPr="00A44CAB" w14:paraId="093644C8" w14:textId="77777777" w:rsidTr="00C3203C">
        <w:trPr>
          <w:trHeight w:val="63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5927E" w14:textId="77777777" w:rsidR="008A062D" w:rsidRPr="00A44CAB" w:rsidRDefault="008A062D" w:rsidP="00C320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C6D0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E7A4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- obniżona przejrzystość, plastyczność</w:t>
            </w:r>
          </w:p>
          <w:p w14:paraId="12673C66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- niska wytrzymałość w trakcie procedur preparatyki (wirowania, zamrażania szokowego w temperaturze min.  -60°C, przechowywania w temperaturze od +25°C do -90°C, rolowania drenów)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C2EA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A062D" w:rsidRPr="00A44CAB" w14:paraId="0C8FEBC4" w14:textId="77777777" w:rsidTr="00C3203C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F961DC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2BE70C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Dreny</w:t>
            </w:r>
          </w:p>
          <w:p w14:paraId="4A4BA50E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F7EE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- kompatybilność drenów ze stosowanymi urządzeniami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4A3D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8A062D" w:rsidRPr="00A44CAB" w14:paraId="4DC55D51" w14:textId="77777777" w:rsidTr="00C3203C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7D5F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5DB6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CB70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- brak kompatybilności drenów ze stosowanymi urządzeniami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43A1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A062D" w:rsidRPr="00A44CAB" w14:paraId="1FC3C0CE" w14:textId="77777777" w:rsidTr="00C3203C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99C07F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7A9A55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Kaniule (kominy z membraną) używane w procedurze pobierania krwi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92B0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- łatwy sposób przełamywania kaniuli w trakcie wykonywania procedur pobierania krwi /próbek krwi, konstrukcja kaniuli bez zastrzeżeń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1B50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8A062D" w:rsidRPr="00A44CAB" w14:paraId="64BC0346" w14:textId="77777777" w:rsidTr="00C3203C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3C8522A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704D8FF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69E9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- utrudnione przełamywanie kaniuli w trakcie wykonywania procedur pobierania krwi /próbek krwi, konstrukcja kaniuli utrudniająca swobodny przepływ składnika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B6C1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A062D" w:rsidRPr="00A44CAB" w14:paraId="7FC21033" w14:textId="77777777" w:rsidTr="00C3203C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D6711E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BE59D4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Kaniule (kominy z membraną) używane w procedurach preparatyki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C9E4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 xml:space="preserve">- kaniule otwierane automatycznie w czasie preparatyki - dedykowane to otwierania automatycznego (typu </w:t>
            </w:r>
            <w:proofErr w:type="spellStart"/>
            <w:r w:rsidRPr="00A44CAB">
              <w:rPr>
                <w:rFonts w:ascii="Times New Roman" w:hAnsi="Times New Roman"/>
                <w:sz w:val="20"/>
                <w:szCs w:val="20"/>
              </w:rPr>
              <w:t>Compoflow</w:t>
            </w:r>
            <w:proofErr w:type="spellEnd"/>
            <w:r w:rsidRPr="00A44CA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32A8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8A062D" w:rsidRPr="00A44CAB" w14:paraId="4F07A4A7" w14:textId="77777777" w:rsidTr="00C3203C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6512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36CA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8F4B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- kaniule otwierane automatycznie w czasie preparatyki - dedykowane to otwierania manualnego (ręcznego)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F4A9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A062D" w:rsidRPr="00A44CAB" w14:paraId="4EE80C00" w14:textId="77777777" w:rsidTr="00C3203C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44696A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8D040A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Płyn wzbogacający w pojemnikach poczwórnych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C947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- dodawanie płynu wzbogacającego automatycznie w czasie preparatyki – kaniula przy pojemniku z płynem (brak możliwości niekontrolowanego przepływu płynu do obudowy filtra)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73DF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8A062D" w:rsidRPr="00A44CAB" w14:paraId="4BDB8BA3" w14:textId="77777777" w:rsidTr="00C3203C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3B9C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A0D3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6744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 xml:space="preserve">- dodawanie płynu wzbogacającego grawitacyjnie w czasie preparatyki – kaniula przy pojemniku na </w:t>
            </w:r>
            <w:proofErr w:type="spellStart"/>
            <w:r w:rsidRPr="00A44CAB">
              <w:rPr>
                <w:rFonts w:ascii="Times New Roman" w:hAnsi="Times New Roman"/>
                <w:sz w:val="20"/>
                <w:szCs w:val="20"/>
              </w:rPr>
              <w:t>KKCz</w:t>
            </w:r>
            <w:proofErr w:type="spellEnd"/>
            <w:r w:rsidRPr="00A44CAB">
              <w:rPr>
                <w:rFonts w:ascii="Times New Roman" w:hAnsi="Times New Roman"/>
                <w:sz w:val="20"/>
                <w:szCs w:val="20"/>
              </w:rPr>
              <w:t xml:space="preserve"> (możliwość niekontrolowanego przepływu płynu do obudowy filtra)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6069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A062D" w:rsidRPr="00A44CAB" w14:paraId="630BD5DA" w14:textId="77777777" w:rsidTr="00C3203C">
        <w:trPr>
          <w:trHeight w:val="53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8D0D8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C0C622" w14:textId="77777777" w:rsidR="008A062D" w:rsidRPr="00A44CAB" w:rsidRDefault="008A062D" w:rsidP="00C3203C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 w:rsidRPr="00A44CAB">
              <w:rPr>
                <w:sz w:val="20"/>
                <w:szCs w:val="20"/>
              </w:rPr>
              <w:t>Etykiety</w:t>
            </w:r>
          </w:p>
          <w:p w14:paraId="0D7DF420" w14:textId="77777777" w:rsidR="008A062D" w:rsidRPr="00A44CAB" w:rsidRDefault="008A062D" w:rsidP="00C3203C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2713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- wysoka odporność etykiety na uszkodzenia mechaniczne</w:t>
            </w:r>
          </w:p>
          <w:p w14:paraId="2AE6C744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- duża przyczepność etykiety ostatecznej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3A7E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8A062D" w:rsidRPr="00A44CAB" w14:paraId="08EB807A" w14:textId="77777777" w:rsidTr="00C3203C">
        <w:trPr>
          <w:trHeight w:val="53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8038E" w14:textId="77777777" w:rsidR="008A062D" w:rsidRPr="00A44CAB" w:rsidRDefault="008A062D" w:rsidP="00C320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D45FD" w14:textId="77777777" w:rsidR="008A062D" w:rsidRPr="00A44CAB" w:rsidRDefault="008A062D" w:rsidP="00C3203C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C7DD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- mała odporność etykiety na uszkodzenia mechaniczne</w:t>
            </w:r>
          </w:p>
          <w:p w14:paraId="533A31AA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- mała przyczepność etykiety ostatecznej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326D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A062D" w:rsidRPr="00A44CAB" w14:paraId="662B3E8B" w14:textId="77777777" w:rsidTr="00C3203C">
        <w:trPr>
          <w:trHeight w:val="33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AC8BFB" w14:textId="77777777" w:rsidR="008A062D" w:rsidRPr="00A44CAB" w:rsidRDefault="008A062D" w:rsidP="00C320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82F6D8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Sposób pakowania zestawów pojemników</w:t>
            </w:r>
          </w:p>
          <w:p w14:paraId="0E44B46F" w14:textId="77777777" w:rsidR="008A062D" w:rsidRPr="00A44CAB" w:rsidRDefault="008A062D" w:rsidP="00C3203C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B274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- opakowania zbiorcze - nie więcej niż 20 pojemniki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0BD2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8A062D" w:rsidRPr="00A44CAB" w14:paraId="25677BC3" w14:textId="77777777" w:rsidTr="00C3203C">
        <w:trPr>
          <w:trHeight w:val="34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B50BC" w14:textId="77777777" w:rsidR="008A062D" w:rsidRPr="00A44CAB" w:rsidRDefault="008A062D" w:rsidP="00C320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07E6" w14:textId="77777777" w:rsidR="008A062D" w:rsidRPr="00A44CAB" w:rsidRDefault="008A062D" w:rsidP="00C3203C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E6F5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- opakowania zbiorcze powyżej 20 pojemników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2E21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A062D" w:rsidRPr="00A44CAB" w14:paraId="2B43AADA" w14:textId="77777777" w:rsidTr="00C3203C">
        <w:trPr>
          <w:trHeight w:val="172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39E2B" w14:textId="77777777" w:rsidR="008A062D" w:rsidRPr="00A44CAB" w:rsidRDefault="008A062D" w:rsidP="00C320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D77F2F" w14:textId="77777777" w:rsidR="008A062D" w:rsidRPr="00A44CAB" w:rsidRDefault="008A062D" w:rsidP="00C3203C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  <w:r w:rsidRPr="00A44CAB">
              <w:rPr>
                <w:sz w:val="20"/>
                <w:szCs w:val="20"/>
              </w:rPr>
              <w:t>Dopuszczalna temperatura przechowywania przez cały okres ważności pojemników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0451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- do +35°C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73E3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8A062D" w:rsidRPr="00A44CAB" w14:paraId="2EFA5D09" w14:textId="77777777" w:rsidTr="00C3203C">
        <w:trPr>
          <w:trHeight w:val="31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2970" w14:textId="77777777" w:rsidR="008A062D" w:rsidRPr="00A44CAB" w:rsidRDefault="008A062D" w:rsidP="00C320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8906" w14:textId="77777777" w:rsidR="008A062D" w:rsidRPr="00A44CAB" w:rsidRDefault="008A062D" w:rsidP="00C3203C">
            <w:pPr>
              <w:pStyle w:val="Default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9520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- do +25°C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E6D6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8A062D" w:rsidRPr="00A44CAB" w14:paraId="049C5C99" w14:textId="77777777" w:rsidTr="00C3203C">
        <w:trPr>
          <w:trHeight w:val="1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EC13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6B85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Suma punktów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A642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FCC1" w14:textId="77777777" w:rsidR="008A062D" w:rsidRPr="00A44CAB" w:rsidRDefault="008A062D" w:rsidP="00C3203C">
            <w:pPr>
              <w:widowControl w:val="0"/>
              <w:tabs>
                <w:tab w:val="left" w:pos="7513"/>
                <w:tab w:val="left" w:pos="8647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4CAB">
              <w:rPr>
                <w:rFonts w:ascii="Times New Roman" w:hAnsi="Times New Roman"/>
                <w:sz w:val="20"/>
                <w:szCs w:val="20"/>
              </w:rPr>
              <w:t>max 40</w:t>
            </w:r>
          </w:p>
        </w:tc>
      </w:tr>
    </w:tbl>
    <w:p w14:paraId="7D98FCF2" w14:textId="77777777" w:rsidR="008A062D" w:rsidRDefault="008A062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Zamawiający będzie dokonywał oceny jakościowej łącznie na podstawie dostarczonych próbek pojemników potrójnych i poczwórnych – w przypadku różnej oceny punktowanego parametru pojemnika potrójnego </w:t>
      </w:r>
      <w:r>
        <w:rPr>
          <w:rFonts w:ascii="Times New Roman" w:hAnsi="Times New Roman"/>
          <w:sz w:val="20"/>
          <w:szCs w:val="20"/>
        </w:rPr>
        <w:br/>
        <w:t>i poczwórnego Zamawiający przyjmuje wartość niższą.</w:t>
      </w:r>
    </w:p>
    <w:p w14:paraId="712CC5EC" w14:textId="77777777" w:rsidR="008A062D" w:rsidRPr="00845B7B" w:rsidRDefault="008A062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Wykonawca może uzyskać maksymalnie 40 (czterdzieści) punktów w kryterium jakości oferowanych pojemników.</w:t>
      </w:r>
    </w:p>
    <w:p w14:paraId="5DB1F23B" w14:textId="77777777" w:rsidR="008A062D" w:rsidRPr="00701D8B" w:rsidRDefault="008A062D">
      <w:pPr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1C1DF9">
        <w:rPr>
          <w:rFonts w:ascii="Times New Roman" w:eastAsia="Times New Roman" w:hAnsi="Times New Roman"/>
          <w:sz w:val="20"/>
          <w:szCs w:val="20"/>
          <w:lang w:eastAsia="pl-PL"/>
        </w:rPr>
        <w:t xml:space="preserve">Zamawiający udzieli zamówienia Wykonawcy, którego oferta odpowiada wszystkim wymaganiom określonym w ustawie </w:t>
      </w:r>
      <w:proofErr w:type="spellStart"/>
      <w:r w:rsidRPr="001C1DF9">
        <w:rPr>
          <w:rFonts w:ascii="Times New Roman" w:eastAsia="Times New Roman" w:hAnsi="Times New Roman"/>
          <w:sz w:val="20"/>
          <w:szCs w:val="20"/>
          <w:lang w:eastAsia="pl-PL"/>
        </w:rPr>
        <w:t>Pzp</w:t>
      </w:r>
      <w:proofErr w:type="spellEnd"/>
      <w:r w:rsidRPr="001C1DF9">
        <w:rPr>
          <w:rFonts w:ascii="Times New Roman" w:eastAsia="Times New Roman" w:hAnsi="Times New Roman"/>
          <w:sz w:val="20"/>
          <w:szCs w:val="20"/>
          <w:lang w:eastAsia="pl-PL"/>
        </w:rPr>
        <w:t xml:space="preserve"> oraz SWZ i zostanie oceniona jako najkorzystniejsza w oparciu o wskazane w SWZ kryteria oceny ofert</w:t>
      </w:r>
      <w:r w:rsidRPr="001C1DF9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.</w:t>
      </w:r>
    </w:p>
    <w:p w14:paraId="3D9B95A5" w14:textId="248FEDFD" w:rsidR="00DC6BB3" w:rsidRPr="00D03684" w:rsidRDefault="00E52D53" w:rsidP="00DC6BB3">
      <w:pPr>
        <w:spacing w:after="0" w:line="240" w:lineRule="auto"/>
        <w:ind w:left="360" w:hanging="360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Rozdział </w:t>
      </w:r>
      <w:r>
        <w:rPr>
          <w:rFonts w:ascii="Times New Roman" w:eastAsia="Times New Roman" w:hAnsi="Times New Roman"/>
          <w:b/>
          <w:sz w:val="20"/>
          <w:szCs w:val="20"/>
          <w:lang w:eastAsia="pl-PL"/>
        </w:rPr>
        <w:t>X</w:t>
      </w:r>
    </w:p>
    <w:p w14:paraId="14C8A067" w14:textId="75AF0CD7" w:rsidR="00DC6BB3" w:rsidRPr="00D03684" w:rsidRDefault="00E52D53" w:rsidP="00DC6BB3">
      <w:pPr>
        <w:spacing w:after="0" w:line="240" w:lineRule="auto"/>
        <w:ind w:left="360" w:hanging="360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b/>
          <w:sz w:val="20"/>
          <w:szCs w:val="20"/>
          <w:lang w:eastAsia="pl-PL"/>
        </w:rPr>
        <w:t>Opis sposobu obliczania ceny</w:t>
      </w:r>
    </w:p>
    <w:p w14:paraId="6FBE5181" w14:textId="77777777" w:rsidR="00DC6BB3" w:rsidRPr="00D03684" w:rsidRDefault="00DC6BB3">
      <w:pPr>
        <w:numPr>
          <w:ilvl w:val="0"/>
          <w:numId w:val="6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Cena za wykonanie zamów</w:t>
      </w:r>
      <w:r w:rsidRPr="00D03684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 xml:space="preserve">ienia powinna zostać wpisana w formularzu oferty stanowiącym załącznik nr 1 do </w:t>
      </w:r>
      <w:r w:rsidR="00845B7B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>SWZ.</w:t>
      </w:r>
      <w:r w:rsidR="000277D1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 xml:space="preserve">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Oferty winna zawierać wszelkie koszty niezbędne do zrealizowania zamówienia z uwzględnieniem ryzyka Wykonawcy.</w:t>
      </w:r>
    </w:p>
    <w:p w14:paraId="7349A3A4" w14:textId="77777777" w:rsidR="00DC6BB3" w:rsidRPr="00D03684" w:rsidRDefault="00DC6BB3">
      <w:pPr>
        <w:numPr>
          <w:ilvl w:val="0"/>
          <w:numId w:val="6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>Cenę należy podać z dokładnością do dwóch miejsc po przecinku. Cenę oferty należy określić w złotych polskich.</w:t>
      </w:r>
    </w:p>
    <w:p w14:paraId="6B17CC6D" w14:textId="4EA53CF1" w:rsidR="00DC6BB3" w:rsidRPr="00D03684" w:rsidRDefault="00DC6BB3">
      <w:pPr>
        <w:numPr>
          <w:ilvl w:val="0"/>
          <w:numId w:val="6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 xml:space="preserve">Prawidłowe ustalenie stawki podatku od towarów i usług należy do obowiązków Wykonawcy, zgodnie z przepisami ustawy </w:t>
      </w:r>
      <w:r w:rsidR="00E7047E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br/>
      </w:r>
      <w:r w:rsidRPr="00D03684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>o podatku od towarów i usług oraz podatku akcyzowym. Wskazanie ceny przy zastosowaniu nieprawidłowej stawki podatku od towarów i usług traktowane będzie jako błąd w obliczeniu ceny i skutkować będzie odrzuceniem oferty.</w:t>
      </w:r>
    </w:p>
    <w:p w14:paraId="0B0A6990" w14:textId="77777777" w:rsidR="00DC6BB3" w:rsidRPr="00D03684" w:rsidRDefault="00DC6BB3">
      <w:pPr>
        <w:numPr>
          <w:ilvl w:val="0"/>
          <w:numId w:val="6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>Do oceny ofert brana będzie pod uwagę łączna wartość brutto oferty.</w:t>
      </w:r>
    </w:p>
    <w:p w14:paraId="29806572" w14:textId="341FCCFB" w:rsidR="00845B7B" w:rsidRPr="009E0D88" w:rsidRDefault="00DC6BB3">
      <w:pPr>
        <w:numPr>
          <w:ilvl w:val="0"/>
          <w:numId w:val="6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 xml:space="preserve">Jeżeli złożono ofertę, której wybór prowadziłby do powstania obowiązku podatkowego Zamawiającego zgodnie z przepisami o podatku od towarów w zakresie dotyczącym wewnątrzwspólnotowego nabycia towarów, Zamawiający w celu oceny takiej oferty dolicza do przedstawionej w niej ceny podatek od towarów i usług, który miałby obowiązek wpłacić zgodnie </w:t>
      </w:r>
      <w:r w:rsidR="00E7047E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br/>
      </w:r>
      <w:r w:rsidRPr="00D03684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>z obowiązującymi przepisami.</w:t>
      </w:r>
    </w:p>
    <w:p w14:paraId="3DC09FBB" w14:textId="6185FB8B" w:rsidR="00DC6BB3" w:rsidRPr="00D03684" w:rsidRDefault="00E52D53" w:rsidP="00DC6BB3">
      <w:pPr>
        <w:widowControl w:val="0"/>
        <w:suppressAutoHyphens/>
        <w:spacing w:after="0" w:line="240" w:lineRule="auto"/>
        <w:ind w:left="360" w:hanging="360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Rozdział </w:t>
      </w:r>
      <w:r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XI</w:t>
      </w:r>
    </w:p>
    <w:p w14:paraId="21BC9031" w14:textId="066227FE" w:rsidR="00DC6BB3" w:rsidRPr="00D03684" w:rsidRDefault="00E52D53" w:rsidP="00DC6BB3">
      <w:pPr>
        <w:spacing w:after="0" w:line="240" w:lineRule="auto"/>
        <w:ind w:left="180" w:hanging="180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b/>
          <w:sz w:val="20"/>
          <w:szCs w:val="20"/>
          <w:lang w:eastAsia="pl-PL"/>
        </w:rPr>
        <w:t>Dopuszczalne zmiany postanowień umowy</w:t>
      </w:r>
      <w:r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i pozostałe formalności</w:t>
      </w:r>
    </w:p>
    <w:p w14:paraId="59F477AC" w14:textId="000E4FF1" w:rsidR="002C46E5" w:rsidRPr="00D03684" w:rsidRDefault="00DC6BB3">
      <w:pPr>
        <w:numPr>
          <w:ilvl w:val="0"/>
          <w:numId w:val="7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Do zmian umowy może dojść w przypadkach i na warunkach wskazanych w załączniku nr </w:t>
      </w:r>
      <w:r w:rsidR="00E52D53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7</w:t>
      </w:r>
      <w:r w:rsidRPr="00D03684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 do </w:t>
      </w:r>
      <w:r w:rsidR="00B313F0" w:rsidRPr="00D03684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specyfikacji</w:t>
      </w:r>
      <w:r w:rsidRPr="00D03684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 – wzorze umowy.</w:t>
      </w:r>
    </w:p>
    <w:p w14:paraId="129FF374" w14:textId="7426045D" w:rsidR="00896A3B" w:rsidRPr="00475233" w:rsidRDefault="00DC6BB3">
      <w:pPr>
        <w:numPr>
          <w:ilvl w:val="0"/>
          <w:numId w:val="7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Zakazane</w:t>
      </w:r>
      <w:r w:rsidR="002C46E5"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są zmiany stanowiące udzielenie nowego zamówienia</w:t>
      </w:r>
      <w:r w:rsidR="002C46E5"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w rozumieniu dyrektywy 2014/24/UE, jeżeli charakteryzują się one cechami w sposób istotny odbiegającymi od postanowień pierwotnego zamówienia i w związku z tym mogą wskazywać na wolę ponownego negocjowania przez strony podstawowych ustaleń tego zamówienia. Zmiana zamówienia publicznego </w:t>
      </w:r>
      <w:r w:rsidR="00312248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w czasie jego trwania może być uznana za istotną, jeżeli wprowadza ona warunki, które gdyby zostały ujęte w ramach pierwotnej procedury udzielania zamówienia, umożliwiłyby dopuszczenie innych oferentów niż ci, którzy zostali pierwotnie dopuszczeni</w:t>
      </w:r>
      <w:r w:rsidR="00475233"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14:paraId="1D4B672F" w14:textId="72AC86A6" w:rsidR="00475233" w:rsidRPr="007A1F3C" w:rsidRDefault="00475233">
      <w:pPr>
        <w:numPr>
          <w:ilvl w:val="0"/>
          <w:numId w:val="7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bookmarkStart w:id="4" w:name="_Hlk94185998"/>
      <w:r w:rsidRPr="007A1F3C">
        <w:rPr>
          <w:rFonts w:ascii="Times New Roman" w:hAnsi="Times New Roman"/>
          <w:sz w:val="20"/>
          <w:szCs w:val="20"/>
        </w:rPr>
        <w:t xml:space="preserve">Zamawiający wskaże termin i miejsce podpisania umowy Wykonawcy, którego oferta została wybrana po zawiadomieniu </w:t>
      </w:r>
      <w:r w:rsidR="00E7047E">
        <w:rPr>
          <w:rFonts w:ascii="Times New Roman" w:hAnsi="Times New Roman"/>
          <w:sz w:val="20"/>
          <w:szCs w:val="20"/>
        </w:rPr>
        <w:br/>
      </w:r>
      <w:r w:rsidRPr="007A1F3C">
        <w:rPr>
          <w:rFonts w:ascii="Times New Roman" w:hAnsi="Times New Roman"/>
          <w:sz w:val="20"/>
          <w:szCs w:val="20"/>
        </w:rPr>
        <w:t xml:space="preserve">o wyborze oferty. </w:t>
      </w:r>
    </w:p>
    <w:p w14:paraId="70C238D5" w14:textId="77777777" w:rsidR="00475233" w:rsidRPr="00475233" w:rsidRDefault="00475233">
      <w:pPr>
        <w:numPr>
          <w:ilvl w:val="0"/>
          <w:numId w:val="7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7A1F3C">
        <w:rPr>
          <w:rFonts w:ascii="Times New Roman" w:hAnsi="Times New Roman"/>
          <w:sz w:val="20"/>
          <w:szCs w:val="20"/>
        </w:rPr>
        <w:t>Przed podpisaniem umowy Wykonawca, którego oferta została wybrana, zobowiązany jest do przekazania Zamawiającemu wszelkich informacji niezbędnych do zawarcia umowy</w:t>
      </w:r>
      <w:r>
        <w:rPr>
          <w:rFonts w:ascii="Times New Roman" w:hAnsi="Times New Roman"/>
          <w:sz w:val="20"/>
          <w:szCs w:val="20"/>
        </w:rPr>
        <w:t xml:space="preserve">, a </w:t>
      </w:r>
      <w:r w:rsidRPr="00475233">
        <w:rPr>
          <w:rFonts w:ascii="Times New Roman" w:hAnsi="Times New Roman"/>
          <w:sz w:val="20"/>
          <w:szCs w:val="20"/>
        </w:rPr>
        <w:t>Wykonawcy wspólnie ubiegający się o udzielenie zamówienia publicznego, których oferta zostanie uznana za najkorzystniejszą, przedłożą umowę regulującą współpracę tych Wykonawców, w formie oryginału lub kopii poświadczonej za zgodność z oryginałem przez Wykonawcę lub osobę(y) upoważnioną(e) do reprezentacji Wykonawcy;</w:t>
      </w:r>
    </w:p>
    <w:p w14:paraId="660B3D83" w14:textId="77777777" w:rsidR="00475233" w:rsidRPr="007A1F3C" w:rsidRDefault="00475233">
      <w:pPr>
        <w:widowControl w:val="0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Arial Unicode MS" w:hAnsi="Times New Roman"/>
          <w:sz w:val="20"/>
          <w:szCs w:val="20"/>
          <w:lang w:eastAsia="pl-PL"/>
        </w:rPr>
      </w:pPr>
      <w:r w:rsidRPr="007A1F3C">
        <w:rPr>
          <w:rFonts w:ascii="Times New Roman" w:hAnsi="Times New Roman"/>
          <w:sz w:val="20"/>
          <w:szCs w:val="20"/>
        </w:rPr>
        <w:t xml:space="preserve">Umowa zostanie zawarta w terminach, o których mowa w art. </w:t>
      </w:r>
      <w:r w:rsidR="00FF2578">
        <w:rPr>
          <w:rFonts w:ascii="Times New Roman" w:hAnsi="Times New Roman"/>
          <w:sz w:val="20"/>
          <w:szCs w:val="20"/>
        </w:rPr>
        <w:t>264</w:t>
      </w:r>
      <w:r w:rsidRPr="007A1F3C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7A1F3C">
        <w:rPr>
          <w:rFonts w:ascii="Times New Roman" w:hAnsi="Times New Roman"/>
          <w:sz w:val="20"/>
          <w:szCs w:val="20"/>
        </w:rPr>
        <w:t>Pzp</w:t>
      </w:r>
      <w:proofErr w:type="spellEnd"/>
      <w:r w:rsidRPr="007A1F3C">
        <w:rPr>
          <w:rFonts w:ascii="Times New Roman" w:hAnsi="Times New Roman"/>
          <w:sz w:val="20"/>
          <w:szCs w:val="20"/>
        </w:rPr>
        <w:t xml:space="preserve">. </w:t>
      </w:r>
    </w:p>
    <w:p w14:paraId="5843A76D" w14:textId="77777777" w:rsidR="00475233" w:rsidRPr="00420F68" w:rsidRDefault="00475233">
      <w:pPr>
        <w:widowControl w:val="0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eastAsia="Arial Unicode MS" w:hAnsi="Times New Roman"/>
          <w:sz w:val="20"/>
          <w:szCs w:val="20"/>
          <w:lang w:eastAsia="pl-PL"/>
        </w:rPr>
      </w:pPr>
      <w:r w:rsidRPr="007A1F3C">
        <w:rPr>
          <w:rFonts w:ascii="Times New Roman" w:hAnsi="Times New Roman"/>
          <w:sz w:val="20"/>
          <w:szCs w:val="20"/>
        </w:rPr>
        <w:t>Jeżeli Wykonawca, którego oferta została wybrana jako najkorzystniejsza, uchyla się od zawarcia umowy w sprawie zamówienia publicznego lub nie wnosi wymaganego zabezpieczenia należytego wykonania umowy, Zamawiający może dokonać ponownego badania i oceny ofert spośród ofert pozostałych w postępowaniu Wykonawców oraz wybrać najkorzystniejszą ofertę albo unieważnić postępowanie.</w:t>
      </w:r>
      <w:bookmarkEnd w:id="4"/>
    </w:p>
    <w:p w14:paraId="367ADC76" w14:textId="56F88CD1" w:rsidR="00945D82" w:rsidRPr="004717AB" w:rsidRDefault="00E52D53" w:rsidP="00945D82">
      <w:pPr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  <w:lang w:eastAsia="ar-SA"/>
        </w:rPr>
      </w:pPr>
      <w:r w:rsidRPr="004717AB">
        <w:rPr>
          <w:rFonts w:ascii="Times New Roman" w:hAnsi="Times New Roman"/>
          <w:b/>
          <w:sz w:val="20"/>
          <w:szCs w:val="20"/>
          <w:lang w:eastAsia="ar-SA"/>
        </w:rPr>
        <w:t xml:space="preserve">Rozdział </w:t>
      </w:r>
      <w:r>
        <w:rPr>
          <w:rFonts w:ascii="Times New Roman" w:hAnsi="Times New Roman"/>
          <w:b/>
          <w:sz w:val="20"/>
          <w:szCs w:val="20"/>
          <w:lang w:eastAsia="ar-SA"/>
        </w:rPr>
        <w:t>XII</w:t>
      </w:r>
    </w:p>
    <w:p w14:paraId="226868DF" w14:textId="44BEC746" w:rsidR="00945D82" w:rsidRDefault="00E52D53" w:rsidP="00945D82">
      <w:pPr>
        <w:suppressAutoHyphens/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  <w:lang w:eastAsia="ar-SA"/>
        </w:rPr>
      </w:pPr>
      <w:r w:rsidRPr="004717AB">
        <w:rPr>
          <w:rFonts w:ascii="Times New Roman" w:hAnsi="Times New Roman"/>
          <w:b/>
          <w:sz w:val="20"/>
          <w:szCs w:val="20"/>
          <w:lang w:eastAsia="ar-SA"/>
        </w:rPr>
        <w:t>Powierzenie przetwarzania danych osobowych</w:t>
      </w:r>
    </w:p>
    <w:p w14:paraId="417A6B19" w14:textId="5FB67AF3" w:rsidR="00945D82" w:rsidRPr="00E52D53" w:rsidRDefault="00945D82" w:rsidP="00E52D53">
      <w:p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  <w:lang w:eastAsia="pl-PL"/>
        </w:rPr>
      </w:pPr>
      <w:r w:rsidRPr="004717AB">
        <w:rPr>
          <w:rFonts w:ascii="Times New Roman" w:hAnsi="Times New Roman"/>
          <w:sz w:val="20"/>
          <w:szCs w:val="20"/>
          <w:lang w:eastAsia="ar-SA"/>
        </w:rPr>
        <w:t xml:space="preserve">Wykonanie niniejszego zamówienia publicznego wiąże się z powierzeniem przetwarzania Wykonawcy jako </w:t>
      </w:r>
      <w:r>
        <w:rPr>
          <w:rFonts w:ascii="Times New Roman" w:hAnsi="Times New Roman"/>
          <w:sz w:val="20"/>
          <w:szCs w:val="20"/>
          <w:lang w:eastAsia="ar-SA"/>
        </w:rPr>
        <w:t>p</w:t>
      </w:r>
      <w:r w:rsidRPr="004717AB">
        <w:rPr>
          <w:rFonts w:ascii="Times New Roman" w:hAnsi="Times New Roman"/>
          <w:sz w:val="20"/>
          <w:szCs w:val="20"/>
          <w:lang w:eastAsia="ar-SA"/>
        </w:rPr>
        <w:t>odmiotowi</w:t>
      </w:r>
      <w:r>
        <w:rPr>
          <w:rFonts w:ascii="Times New Roman" w:hAnsi="Times New Roman"/>
          <w:sz w:val="20"/>
          <w:szCs w:val="20"/>
          <w:lang w:eastAsia="ar-SA"/>
        </w:rPr>
        <w:t xml:space="preserve"> p</w:t>
      </w:r>
      <w:r w:rsidRPr="004717AB">
        <w:rPr>
          <w:rFonts w:ascii="Times New Roman" w:hAnsi="Times New Roman"/>
          <w:sz w:val="20"/>
          <w:szCs w:val="20"/>
          <w:lang w:eastAsia="ar-SA"/>
        </w:rPr>
        <w:t xml:space="preserve">rzetwarzającemu przez Zamawiającego jako </w:t>
      </w:r>
      <w:r>
        <w:rPr>
          <w:rFonts w:ascii="Times New Roman" w:hAnsi="Times New Roman"/>
          <w:sz w:val="20"/>
          <w:szCs w:val="20"/>
          <w:lang w:eastAsia="ar-SA"/>
        </w:rPr>
        <w:t>a</w:t>
      </w:r>
      <w:r w:rsidRPr="004717AB">
        <w:rPr>
          <w:rFonts w:ascii="Times New Roman" w:hAnsi="Times New Roman"/>
          <w:sz w:val="20"/>
          <w:szCs w:val="20"/>
          <w:lang w:eastAsia="ar-SA"/>
        </w:rPr>
        <w:t xml:space="preserve">dministratora danych osobowych dlatego też niezbędne jest uregulowanie zasad przetwarzania powierzanych danych osobowych w oparciu o umowę powierzenia przetwarzania – załącznik nr </w:t>
      </w:r>
      <w:r w:rsidR="00735013">
        <w:rPr>
          <w:rFonts w:ascii="Times New Roman" w:hAnsi="Times New Roman"/>
          <w:sz w:val="20"/>
          <w:szCs w:val="20"/>
          <w:lang w:eastAsia="ar-SA"/>
        </w:rPr>
        <w:t>4</w:t>
      </w:r>
      <w:r w:rsidRPr="004717AB">
        <w:rPr>
          <w:rFonts w:ascii="Times New Roman" w:hAnsi="Times New Roman"/>
          <w:sz w:val="20"/>
          <w:szCs w:val="20"/>
          <w:lang w:eastAsia="ar-SA"/>
        </w:rPr>
        <w:t xml:space="preserve"> </w:t>
      </w:r>
      <w:r w:rsidR="00E7047E">
        <w:rPr>
          <w:rFonts w:ascii="Times New Roman" w:hAnsi="Times New Roman"/>
          <w:sz w:val="20"/>
          <w:szCs w:val="20"/>
          <w:lang w:eastAsia="ar-SA"/>
        </w:rPr>
        <w:br/>
      </w:r>
      <w:r w:rsidRPr="004717AB">
        <w:rPr>
          <w:rFonts w:ascii="Times New Roman" w:hAnsi="Times New Roman"/>
          <w:sz w:val="20"/>
          <w:szCs w:val="20"/>
          <w:lang w:eastAsia="ar-SA"/>
        </w:rPr>
        <w:t>do wzoru umowy</w:t>
      </w:r>
      <w:r w:rsidR="00735013">
        <w:rPr>
          <w:rFonts w:ascii="Times New Roman" w:hAnsi="Times New Roman"/>
          <w:sz w:val="20"/>
          <w:szCs w:val="20"/>
          <w:lang w:eastAsia="ar-SA"/>
        </w:rPr>
        <w:t>.</w:t>
      </w:r>
    </w:p>
    <w:p w14:paraId="106B7D2B" w14:textId="1CA26B9A" w:rsidR="00896A3B" w:rsidRPr="00896A3B" w:rsidRDefault="00E52D53" w:rsidP="00896A3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ar-SA"/>
        </w:rPr>
      </w:pPr>
      <w:r>
        <w:rPr>
          <w:rFonts w:ascii="Times New Roman" w:eastAsia="Times New Roman" w:hAnsi="Times New Roman"/>
          <w:b/>
          <w:sz w:val="20"/>
          <w:szCs w:val="20"/>
          <w:lang w:eastAsia="ar-SA"/>
        </w:rPr>
        <w:t>R</w:t>
      </w:r>
      <w:r w:rsidRPr="00896A3B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ozdział </w:t>
      </w:r>
      <w:r>
        <w:rPr>
          <w:rFonts w:ascii="Times New Roman" w:eastAsia="Times New Roman" w:hAnsi="Times New Roman"/>
          <w:b/>
          <w:sz w:val="20"/>
          <w:szCs w:val="20"/>
          <w:lang w:eastAsia="ar-SA"/>
        </w:rPr>
        <w:t>XIII</w:t>
      </w:r>
    </w:p>
    <w:p w14:paraId="4E13E584" w14:textId="51DE6D4A" w:rsidR="00DC6BB3" w:rsidRPr="00D03684" w:rsidRDefault="00E52D53" w:rsidP="00E52D5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ar-SA"/>
        </w:rPr>
      </w:pPr>
      <w:r>
        <w:rPr>
          <w:rFonts w:ascii="Times New Roman" w:eastAsia="Times New Roman" w:hAnsi="Times New Roman"/>
          <w:b/>
          <w:sz w:val="20"/>
          <w:szCs w:val="20"/>
          <w:lang w:eastAsia="ar-SA"/>
        </w:rPr>
        <w:t>I</w:t>
      </w:r>
      <w:r w:rsidRPr="00D03684">
        <w:rPr>
          <w:rFonts w:ascii="Times New Roman" w:eastAsia="Times New Roman" w:hAnsi="Times New Roman"/>
          <w:b/>
          <w:sz w:val="20"/>
          <w:szCs w:val="20"/>
          <w:lang w:eastAsia="ar-SA"/>
        </w:rPr>
        <w:t>nformacje dotyczące przetwarzania danych osobowych</w:t>
      </w:r>
      <w:r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i</w:t>
      </w:r>
      <w:r>
        <w:rPr>
          <w:rFonts w:ascii="Times New Roman" w:eastAsia="Times New Roman" w:hAnsi="Times New Roman"/>
          <w:b/>
          <w:caps/>
          <w:sz w:val="20"/>
          <w:szCs w:val="20"/>
          <w:lang w:eastAsia="ar-SA"/>
        </w:rPr>
        <w:t xml:space="preserve"> </w:t>
      </w:r>
      <w:r w:rsidRPr="00D03684">
        <w:rPr>
          <w:rFonts w:ascii="Times New Roman" w:eastAsia="Times New Roman" w:hAnsi="Times New Roman"/>
          <w:b/>
          <w:sz w:val="20"/>
          <w:szCs w:val="20"/>
          <w:lang w:eastAsia="ar-SA"/>
        </w:rPr>
        <w:t>udostępnianie informacji z postępowania</w:t>
      </w:r>
    </w:p>
    <w:p w14:paraId="6C58E167" w14:textId="77777777" w:rsidR="00DC6BB3" w:rsidRPr="00D03684" w:rsidRDefault="00DC6BB3">
      <w:pPr>
        <w:numPr>
          <w:ilvl w:val="0"/>
          <w:numId w:val="8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Zamawiający przetwarza dane osobowe zebrane w postępowaniu o udzielenie zamówienia publicznego w sposób gwarantujący zabezpieczenie przed ich bezprawnym rozpowszechnianiem.</w:t>
      </w:r>
    </w:p>
    <w:p w14:paraId="28CC0E33" w14:textId="52F0405C" w:rsidR="00DC6BB3" w:rsidRPr="00D03684" w:rsidRDefault="00DC6BB3">
      <w:pPr>
        <w:numPr>
          <w:ilvl w:val="0"/>
          <w:numId w:val="8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Zgodnie z art. 13 ust. 1 i 2 </w:t>
      </w:r>
      <w:r w:rsidRPr="00D03684">
        <w:rPr>
          <w:rFonts w:ascii="Times New Roman" w:hAnsi="Times New Roman"/>
          <w:sz w:val="20"/>
          <w:szCs w:val="20"/>
        </w:rPr>
        <w:t xml:space="preserve">rozporządzenia Parlamentu Europejskiego i Rady (UE) 2016/679 z dnia 27 kwietnia 2016 r. </w:t>
      </w:r>
      <w:r w:rsidR="00E52D53">
        <w:rPr>
          <w:rFonts w:ascii="Times New Roman" w:hAnsi="Times New Roman"/>
          <w:sz w:val="20"/>
          <w:szCs w:val="20"/>
        </w:rPr>
        <w:br/>
      </w:r>
      <w:r w:rsidRPr="00D03684">
        <w:rPr>
          <w:rFonts w:ascii="Times New Roman" w:hAnsi="Times New Roman"/>
          <w:sz w:val="20"/>
          <w:szCs w:val="20"/>
        </w:rPr>
        <w:t xml:space="preserve">w sprawie ochrony osób fizycznych w związku z przetwarzaniem danych osobowych i w sprawie swobodnego przepływu takich danych oraz uchylenia dyrektywy 95/46/WE (ogólne rozporządzenie o ochronie danych) (Dz. Urz. UE L 119 </w:t>
      </w:r>
      <w:r w:rsidR="00E52D53">
        <w:rPr>
          <w:rFonts w:ascii="Times New Roman" w:hAnsi="Times New Roman"/>
          <w:sz w:val="20"/>
          <w:szCs w:val="20"/>
        </w:rPr>
        <w:br/>
      </w:r>
      <w:r w:rsidRPr="00D03684">
        <w:rPr>
          <w:rFonts w:ascii="Times New Roman" w:hAnsi="Times New Roman"/>
          <w:sz w:val="20"/>
          <w:szCs w:val="20"/>
        </w:rPr>
        <w:t xml:space="preserve">z 04.05.2016, str. 1), 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dalej „RODO”, Zamawiający informuje, że:</w:t>
      </w:r>
    </w:p>
    <w:p w14:paraId="37499604" w14:textId="77777777" w:rsidR="00DC6BB3" w:rsidRPr="00D03684" w:rsidRDefault="00DC6BB3">
      <w:pPr>
        <w:numPr>
          <w:ilvl w:val="0"/>
          <w:numId w:val="12"/>
        </w:num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administratorem w rozumieniu art. 4 pkt 7 RODO w stosunku do danych osobowych Wykonawców będących osobami fizycznymi prowadzącymi działalność gospodarczą jak i nieprowadzącymi takiej działalności, pełnomocnika Wykonawcy będącego osobą fizyczną (dane osobowe zawarte w pełnomocnictwie), członka lub członków organu zarządzającego Wykonawcy (dane osobowe zamieszczone w informacji z Krajowego Rejestru Karnego), osoby fizycznej skierowanej do przygotowania i przeprowadzenia post</w:t>
      </w:r>
      <w:r w:rsidR="00B763F0">
        <w:rPr>
          <w:rFonts w:ascii="Times New Roman" w:eastAsia="Times New Roman" w:hAnsi="Times New Roman"/>
          <w:sz w:val="20"/>
          <w:szCs w:val="20"/>
          <w:lang w:eastAsia="pl-PL"/>
        </w:rPr>
        <w:t>ę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powania o udzielenie zamówienia publicznego</w:t>
      </w:r>
      <w:r w:rsidRPr="00D03684">
        <w:rPr>
          <w:rFonts w:ascii="Times New Roman" w:hAnsi="Times New Roman"/>
          <w:noProof/>
          <w:sz w:val="20"/>
          <w:szCs w:val="20"/>
        </w:rPr>
        <w:t xml:space="preserve"> jest Regionalne Centrum Krwiodawstwa i Krwiolecznictwa w Kielcach przy ul. Jagiellońskiej 66, 25 – 734 Kielce; </w:t>
      </w:r>
    </w:p>
    <w:p w14:paraId="1D0CE8FA" w14:textId="77777777" w:rsidR="00FF2578" w:rsidRDefault="00DC6BB3">
      <w:pPr>
        <w:numPr>
          <w:ilvl w:val="0"/>
          <w:numId w:val="12"/>
        </w:numPr>
        <w:shd w:val="clear" w:color="auto" w:fill="FFFFFF"/>
        <w:suppressAutoHyphens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administrator wyznaczył inspektora ochrony danych osobowych, z którym można się skontaktować przesyłając wiadomość na adres poczty elektronicznej: lud dzwoniąc pod numer tel. 41 3359417;</w:t>
      </w:r>
    </w:p>
    <w:p w14:paraId="13528A47" w14:textId="1A17EDDF" w:rsidR="001C5933" w:rsidRPr="00FF2578" w:rsidRDefault="00DC6BB3">
      <w:pPr>
        <w:numPr>
          <w:ilvl w:val="0"/>
          <w:numId w:val="12"/>
        </w:numPr>
        <w:shd w:val="clear" w:color="auto" w:fill="FFFFFF"/>
        <w:suppressAutoHyphens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FF2578">
        <w:rPr>
          <w:rFonts w:ascii="Times New Roman" w:eastAsia="Times New Roman" w:hAnsi="Times New Roman"/>
          <w:sz w:val="20"/>
          <w:szCs w:val="20"/>
          <w:lang w:eastAsia="pl-PL"/>
        </w:rPr>
        <w:t xml:space="preserve">dane osobowe przetwarzane będą na podstawie art. 6 ust. 1 lit. c RODO w celu </w:t>
      </w:r>
      <w:r w:rsidRPr="00FF2578">
        <w:rPr>
          <w:rFonts w:ascii="Times New Roman" w:eastAsia="Times New Roman" w:hAnsi="Times New Roman"/>
          <w:sz w:val="20"/>
          <w:szCs w:val="20"/>
          <w:lang w:eastAsia="ar-SA"/>
        </w:rPr>
        <w:t>związanym z postępowaniem o udzielenie zamówienia publicznego na dostaw</w:t>
      </w:r>
      <w:r w:rsidR="00D83536">
        <w:rPr>
          <w:rFonts w:ascii="Times New Roman" w:eastAsia="Times New Roman" w:hAnsi="Times New Roman"/>
          <w:sz w:val="20"/>
          <w:szCs w:val="20"/>
          <w:lang w:eastAsia="ar-SA"/>
        </w:rPr>
        <w:t>y pojemników do pobierania i preparatyki krwi</w:t>
      </w:r>
      <w:r w:rsidR="00B763F0" w:rsidRPr="00FF2578">
        <w:rPr>
          <w:rFonts w:ascii="Times New Roman" w:eastAsia="Times New Roman" w:hAnsi="Times New Roman"/>
          <w:sz w:val="20"/>
          <w:szCs w:val="20"/>
          <w:lang w:eastAsia="ar-SA"/>
        </w:rPr>
        <w:t xml:space="preserve"> (art. </w:t>
      </w:r>
      <w:r w:rsidR="00FF2578">
        <w:rPr>
          <w:rFonts w:ascii="Times New Roman" w:eastAsia="Times New Roman" w:hAnsi="Times New Roman"/>
          <w:sz w:val="20"/>
          <w:szCs w:val="20"/>
          <w:lang w:eastAsia="ar-SA"/>
        </w:rPr>
        <w:t>132</w:t>
      </w:r>
      <w:r w:rsidR="00B763F0" w:rsidRPr="00FF2578"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  <w:proofErr w:type="spellStart"/>
      <w:r w:rsidR="00B763F0" w:rsidRPr="00FF2578">
        <w:rPr>
          <w:rFonts w:ascii="Times New Roman" w:eastAsia="Times New Roman" w:hAnsi="Times New Roman"/>
          <w:sz w:val="20"/>
          <w:szCs w:val="20"/>
          <w:lang w:eastAsia="ar-SA"/>
        </w:rPr>
        <w:t>Pzp</w:t>
      </w:r>
      <w:proofErr w:type="spellEnd"/>
      <w:r w:rsidR="00B763F0" w:rsidRPr="00FF2578">
        <w:rPr>
          <w:rFonts w:ascii="Times New Roman" w:eastAsia="Times New Roman" w:hAnsi="Times New Roman"/>
          <w:sz w:val="20"/>
          <w:szCs w:val="20"/>
          <w:lang w:eastAsia="ar-SA"/>
        </w:rPr>
        <w:t>)</w:t>
      </w:r>
      <w:r w:rsidRPr="00FF2578">
        <w:rPr>
          <w:rFonts w:ascii="Times New Roman" w:eastAsia="Times New Roman" w:hAnsi="Times New Roman"/>
          <w:sz w:val="20"/>
          <w:szCs w:val="20"/>
          <w:lang w:eastAsia="ar-SA"/>
        </w:rPr>
        <w:t>;</w:t>
      </w:r>
      <w:r w:rsidR="001C5933" w:rsidRPr="00FF2578">
        <w:rPr>
          <w:rFonts w:ascii="Times New Roman" w:hAnsi="Times New Roman"/>
          <w:noProof/>
          <w:sz w:val="20"/>
          <w:szCs w:val="20"/>
        </w:rPr>
        <w:t xml:space="preserve"> </w:t>
      </w:r>
    </w:p>
    <w:p w14:paraId="608F75E5" w14:textId="6CB4C1FC" w:rsidR="00DB651A" w:rsidRDefault="00DC6BB3">
      <w:pPr>
        <w:numPr>
          <w:ilvl w:val="0"/>
          <w:numId w:val="12"/>
        </w:numPr>
        <w:shd w:val="clear" w:color="auto" w:fill="FFFFFF"/>
        <w:suppressAutoHyphens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odbiorcami danych osobowych będą osoby lub podmioty, którym udostępniona zostanie dokumentacja postępowania </w:t>
      </w:r>
      <w:r w:rsidR="00E52D53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w oparciu o art. </w:t>
      </w:r>
      <w:r w:rsidR="00CE1E66">
        <w:rPr>
          <w:rFonts w:ascii="Times New Roman" w:eastAsia="Times New Roman" w:hAnsi="Times New Roman"/>
          <w:sz w:val="20"/>
          <w:szCs w:val="20"/>
          <w:lang w:eastAsia="pl-PL"/>
        </w:rPr>
        <w:t>1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8 oraz art. </w:t>
      </w:r>
      <w:r w:rsidR="00CE1E66">
        <w:rPr>
          <w:rFonts w:ascii="Times New Roman" w:eastAsia="Times New Roman" w:hAnsi="Times New Roman"/>
          <w:sz w:val="20"/>
          <w:szCs w:val="20"/>
          <w:lang w:eastAsia="pl-PL"/>
        </w:rPr>
        <w:t>74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 ust. </w:t>
      </w:r>
      <w:r w:rsidR="00CE1E66">
        <w:rPr>
          <w:rFonts w:ascii="Times New Roman" w:eastAsia="Times New Roman" w:hAnsi="Times New Roman"/>
          <w:sz w:val="20"/>
          <w:szCs w:val="20"/>
          <w:lang w:eastAsia="pl-PL"/>
        </w:rPr>
        <w:t>1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proofErr w:type="spellStart"/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Pzp</w:t>
      </w:r>
      <w:proofErr w:type="spellEnd"/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,  z uwzględnieniem ust. 5 </w:t>
      </w:r>
      <w:r w:rsidR="00E52D53">
        <w:rPr>
          <w:rFonts w:ascii="Times New Roman" w:eastAsia="Times New Roman" w:hAnsi="Times New Roman"/>
          <w:sz w:val="20"/>
          <w:szCs w:val="20"/>
          <w:lang w:eastAsia="pl-PL"/>
        </w:rPr>
        <w:t>i następnych tego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 rozdziału;</w:t>
      </w:r>
    </w:p>
    <w:p w14:paraId="7AAAC38E" w14:textId="734E45CC" w:rsidR="00DB651A" w:rsidRDefault="00DB651A">
      <w:pPr>
        <w:numPr>
          <w:ilvl w:val="0"/>
          <w:numId w:val="12"/>
        </w:numPr>
        <w:shd w:val="clear" w:color="auto" w:fill="FFFFFF"/>
        <w:suppressAutoHyphens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DB651A">
        <w:rPr>
          <w:rFonts w:ascii="Times New Roman" w:eastAsia="Times New Roman" w:hAnsi="Times New Roman"/>
          <w:sz w:val="20"/>
          <w:szCs w:val="20"/>
          <w:lang w:eastAsia="pl-PL"/>
        </w:rPr>
        <w:t xml:space="preserve">dane osobowe będą przechowywane przez 5 (pięć) lat w danych Wykonawców, których oferta nie została wybrana, </w:t>
      </w:r>
      <w:r w:rsidR="00E52D53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DB651A">
        <w:rPr>
          <w:rFonts w:ascii="Times New Roman" w:eastAsia="Times New Roman" w:hAnsi="Times New Roman"/>
          <w:sz w:val="20"/>
          <w:szCs w:val="20"/>
          <w:lang w:eastAsia="pl-PL"/>
        </w:rPr>
        <w:t xml:space="preserve">a w przypadku danych osobowych umieszczonych w umowie o udzielenie zamówienia publicznego zawartej </w:t>
      </w:r>
      <w:r w:rsidR="00E52D53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DB651A">
        <w:rPr>
          <w:rFonts w:ascii="Times New Roman" w:eastAsia="Times New Roman" w:hAnsi="Times New Roman"/>
          <w:sz w:val="20"/>
          <w:szCs w:val="20"/>
          <w:lang w:eastAsia="pl-PL"/>
        </w:rPr>
        <w:t xml:space="preserve">z Wykonawcą 10 (dziesięć) lat; </w:t>
      </w:r>
      <w:r w:rsidRPr="00DB651A">
        <w:rPr>
          <w:rFonts w:ascii="Times New Roman" w:hAnsi="Times New Roman"/>
          <w:sz w:val="20"/>
          <w:szCs w:val="20"/>
        </w:rPr>
        <w:t xml:space="preserve">okres przechowywania liczony jest od 1 stycznia roku następnego od daty zakończenia </w:t>
      </w:r>
      <w:r w:rsidRPr="00DB651A">
        <w:rPr>
          <w:rFonts w:ascii="Times New Roman" w:hAnsi="Times New Roman"/>
          <w:sz w:val="20"/>
          <w:szCs w:val="20"/>
        </w:rPr>
        <w:lastRenderedPageBreak/>
        <w:t>sprawy. Po upływie okresu przechowywania dokumentacja niearchiwalna podlega, po uzyskaniu zgody dyrektora właściwego archiwum państwowego, brakowaniu;</w:t>
      </w:r>
    </w:p>
    <w:p w14:paraId="041D17F9" w14:textId="71642CA5" w:rsidR="00DB651A" w:rsidRDefault="00DC6BB3">
      <w:pPr>
        <w:numPr>
          <w:ilvl w:val="0"/>
          <w:numId w:val="12"/>
        </w:numPr>
        <w:shd w:val="clear" w:color="auto" w:fill="FFFFFF"/>
        <w:suppressAutoHyphens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DB651A">
        <w:rPr>
          <w:rFonts w:ascii="Times New Roman" w:eastAsia="Times New Roman" w:hAnsi="Times New Roman"/>
          <w:sz w:val="20"/>
          <w:szCs w:val="20"/>
          <w:lang w:eastAsia="pl-PL"/>
        </w:rPr>
        <w:t xml:space="preserve">obowiązek podania danych osobowych jest wymogiem ustawowym określonym w przepisach </w:t>
      </w:r>
      <w:proofErr w:type="spellStart"/>
      <w:r w:rsidRPr="00DB651A">
        <w:rPr>
          <w:rFonts w:ascii="Times New Roman" w:eastAsia="Times New Roman" w:hAnsi="Times New Roman"/>
          <w:sz w:val="20"/>
          <w:szCs w:val="20"/>
          <w:lang w:eastAsia="pl-PL"/>
        </w:rPr>
        <w:t>Pzp</w:t>
      </w:r>
      <w:proofErr w:type="spellEnd"/>
      <w:r w:rsidRPr="00DB651A">
        <w:rPr>
          <w:rFonts w:ascii="Times New Roman" w:eastAsia="Times New Roman" w:hAnsi="Times New Roman"/>
          <w:sz w:val="20"/>
          <w:szCs w:val="20"/>
          <w:lang w:eastAsia="pl-PL"/>
        </w:rPr>
        <w:t xml:space="preserve">, związanym </w:t>
      </w:r>
      <w:r w:rsidR="00E52D53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DB651A">
        <w:rPr>
          <w:rFonts w:ascii="Times New Roman" w:eastAsia="Times New Roman" w:hAnsi="Times New Roman"/>
          <w:sz w:val="20"/>
          <w:szCs w:val="20"/>
          <w:lang w:eastAsia="pl-PL"/>
        </w:rPr>
        <w:t xml:space="preserve">z udziałem w postępowaniu o udzielenie zamówienia publicznego; konsekwencje niepodania określonych danych wynikają z </w:t>
      </w:r>
      <w:proofErr w:type="spellStart"/>
      <w:r w:rsidRPr="00DB651A">
        <w:rPr>
          <w:rFonts w:ascii="Times New Roman" w:eastAsia="Times New Roman" w:hAnsi="Times New Roman"/>
          <w:sz w:val="20"/>
          <w:szCs w:val="20"/>
          <w:lang w:eastAsia="pl-PL"/>
        </w:rPr>
        <w:t>Pzp</w:t>
      </w:r>
      <w:proofErr w:type="spellEnd"/>
      <w:r w:rsidRPr="00DB651A">
        <w:rPr>
          <w:rFonts w:ascii="Times New Roman" w:eastAsia="Times New Roman" w:hAnsi="Times New Roman"/>
          <w:sz w:val="20"/>
          <w:szCs w:val="20"/>
          <w:lang w:eastAsia="pl-PL"/>
        </w:rPr>
        <w:t xml:space="preserve">;  </w:t>
      </w:r>
    </w:p>
    <w:p w14:paraId="6B2D68D2" w14:textId="77777777" w:rsidR="00DB651A" w:rsidRDefault="00DC6BB3">
      <w:pPr>
        <w:numPr>
          <w:ilvl w:val="0"/>
          <w:numId w:val="12"/>
        </w:numPr>
        <w:shd w:val="clear" w:color="auto" w:fill="FFFFFF"/>
        <w:suppressAutoHyphens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DB651A">
        <w:rPr>
          <w:rFonts w:ascii="Times New Roman" w:eastAsia="Times New Roman" w:hAnsi="Times New Roman"/>
          <w:sz w:val="20"/>
          <w:szCs w:val="20"/>
          <w:lang w:eastAsia="pl-PL"/>
        </w:rPr>
        <w:t>w stosunku do osób, których dane dotyczą nie będą podejmowane decyzje w sposób zautomatyzowany;</w:t>
      </w:r>
    </w:p>
    <w:p w14:paraId="481B376D" w14:textId="77777777" w:rsidR="00DC6BB3" w:rsidRPr="00DB651A" w:rsidRDefault="00DC6BB3">
      <w:pPr>
        <w:numPr>
          <w:ilvl w:val="0"/>
          <w:numId w:val="12"/>
        </w:numPr>
        <w:shd w:val="clear" w:color="auto" w:fill="FFFFFF"/>
        <w:suppressAutoHyphens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DB651A">
        <w:rPr>
          <w:rFonts w:ascii="Times New Roman" w:eastAsia="Times New Roman" w:hAnsi="Times New Roman"/>
          <w:sz w:val="20"/>
          <w:szCs w:val="20"/>
          <w:lang w:eastAsia="pl-PL"/>
        </w:rPr>
        <w:t>osoba, której dane osobowe dotyczą ma:</w:t>
      </w:r>
    </w:p>
    <w:p w14:paraId="572A233E" w14:textId="77777777" w:rsidR="00DC6BB3" w:rsidRPr="00D03684" w:rsidRDefault="00DC6BB3" w:rsidP="0019499F">
      <w:pPr>
        <w:numPr>
          <w:ilvl w:val="0"/>
          <w:numId w:val="5"/>
        </w:numPr>
        <w:shd w:val="clear" w:color="auto" w:fill="FFFFFF"/>
        <w:suppressAutoHyphens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na podstawie art. 15 RODO prawo dostępu do danych osobowych jej dotyczących;</w:t>
      </w:r>
    </w:p>
    <w:p w14:paraId="0696E8C7" w14:textId="08283DFD" w:rsidR="00DC6BB3" w:rsidRPr="00D03684" w:rsidRDefault="00DC6BB3" w:rsidP="0019499F">
      <w:pPr>
        <w:numPr>
          <w:ilvl w:val="0"/>
          <w:numId w:val="5"/>
        </w:numPr>
        <w:shd w:val="clear" w:color="auto" w:fill="FFFFFF"/>
        <w:suppressAutoHyphens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na podstawie art. 16 RODO prawo do sprostowania jej danych osobowych, z uwzględnieniem ust. 3 </w:t>
      </w:r>
      <w:r w:rsidR="00E52D53">
        <w:rPr>
          <w:rFonts w:ascii="Times New Roman" w:eastAsia="Times New Roman" w:hAnsi="Times New Roman"/>
          <w:sz w:val="20"/>
          <w:szCs w:val="20"/>
          <w:lang w:eastAsia="pl-PL"/>
        </w:rPr>
        <w:t>tego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 rozdziału;</w:t>
      </w:r>
    </w:p>
    <w:p w14:paraId="666CD94E" w14:textId="0EF7E28B" w:rsidR="00DC6BB3" w:rsidRPr="00D03684" w:rsidRDefault="00DC6BB3" w:rsidP="0019499F">
      <w:pPr>
        <w:numPr>
          <w:ilvl w:val="0"/>
          <w:numId w:val="5"/>
        </w:numPr>
        <w:shd w:val="clear" w:color="auto" w:fill="FFFFFF"/>
        <w:suppressAutoHyphens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na podstawie art. 18 RODO prawo żądania od administratora ograniczenia przetwarzania danych osobowych </w:t>
      </w:r>
      <w:r w:rsidR="00E52D53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z zastrzeżeniem przypadków, o których mowa w art. 18 ust. 2 RODO, z uwzględnieniem ust. 4 </w:t>
      </w:r>
      <w:r w:rsidR="00E7047E">
        <w:rPr>
          <w:rFonts w:ascii="Times New Roman" w:eastAsia="Times New Roman" w:hAnsi="Times New Roman"/>
          <w:sz w:val="20"/>
          <w:szCs w:val="20"/>
          <w:lang w:eastAsia="pl-PL"/>
        </w:rPr>
        <w:t>tego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 rozdziału; </w:t>
      </w:r>
    </w:p>
    <w:p w14:paraId="78D97C52" w14:textId="77777777" w:rsidR="00DC6BB3" w:rsidRPr="00D03684" w:rsidRDefault="00DC6BB3" w:rsidP="0019499F">
      <w:pPr>
        <w:numPr>
          <w:ilvl w:val="0"/>
          <w:numId w:val="5"/>
        </w:numPr>
        <w:shd w:val="clear" w:color="auto" w:fill="FFFFFF"/>
        <w:suppressAutoHyphens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prawo do wniesienia skargi do Prezesa Urzędu Ochrony Danych Osobowych, gdy uzna, że przetwarzanie danych osobowych jej dotyczących narusza przepisy RODO;</w:t>
      </w:r>
    </w:p>
    <w:p w14:paraId="4A8340B6" w14:textId="77777777" w:rsidR="00DC6BB3" w:rsidRPr="00D03684" w:rsidRDefault="00DC6BB3">
      <w:pPr>
        <w:numPr>
          <w:ilvl w:val="0"/>
          <w:numId w:val="12"/>
        </w:num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osobie, której dane osobowe dotyczą nie przysługuje:</w:t>
      </w:r>
    </w:p>
    <w:p w14:paraId="285667C0" w14:textId="77777777" w:rsidR="00DC6BB3" w:rsidRPr="00D03684" w:rsidRDefault="00DC6BB3" w:rsidP="0019499F">
      <w:pPr>
        <w:numPr>
          <w:ilvl w:val="0"/>
          <w:numId w:val="4"/>
        </w:numPr>
        <w:suppressAutoHyphens/>
        <w:spacing w:after="0" w:line="240" w:lineRule="auto"/>
        <w:ind w:hanging="357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val="x-none" w:eastAsia="pl-PL"/>
        </w:rPr>
        <w:t>w związku z art. 17 ust. 3 lit. b, d lub e RODO prawo do usunięcia danych osobowych;</w:t>
      </w:r>
    </w:p>
    <w:p w14:paraId="15D6FE3B" w14:textId="77777777" w:rsidR="00DC6BB3" w:rsidRPr="00D03684" w:rsidRDefault="00DC6BB3" w:rsidP="0019499F">
      <w:pPr>
        <w:numPr>
          <w:ilvl w:val="0"/>
          <w:numId w:val="4"/>
        </w:numPr>
        <w:suppressAutoHyphens/>
        <w:spacing w:after="0" w:line="240" w:lineRule="auto"/>
        <w:ind w:hanging="357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val="x-none" w:eastAsia="pl-PL"/>
        </w:rPr>
        <w:t>prawo do przenoszenia danych osobowych, o którym mowa w art. 20 RODO;</w:t>
      </w:r>
    </w:p>
    <w:p w14:paraId="73E3C9DD" w14:textId="77777777" w:rsidR="00DC6BB3" w:rsidRPr="00D03684" w:rsidRDefault="00DC6BB3" w:rsidP="0019499F">
      <w:pPr>
        <w:numPr>
          <w:ilvl w:val="0"/>
          <w:numId w:val="4"/>
        </w:numPr>
        <w:suppressAutoHyphens/>
        <w:spacing w:after="0" w:line="240" w:lineRule="auto"/>
        <w:ind w:hanging="357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val="x-none" w:eastAsia="pl-PL"/>
        </w:rPr>
        <w:t xml:space="preserve">na podstawie art. 21 RODO prawo sprzeciwu, wobec przetwarzania danych osobowych, 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bowiem </w:t>
      </w:r>
      <w:r w:rsidRPr="00D03684">
        <w:rPr>
          <w:rFonts w:ascii="Times New Roman" w:eastAsia="Times New Roman" w:hAnsi="Times New Roman"/>
          <w:sz w:val="20"/>
          <w:szCs w:val="20"/>
          <w:lang w:val="x-none" w:eastAsia="pl-PL"/>
        </w:rPr>
        <w:t xml:space="preserve">podstawą prawną przetwarzania 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jej</w:t>
      </w:r>
      <w:r w:rsidRPr="00D03684">
        <w:rPr>
          <w:rFonts w:ascii="Times New Roman" w:eastAsia="Times New Roman" w:hAnsi="Times New Roman"/>
          <w:sz w:val="20"/>
          <w:szCs w:val="20"/>
          <w:lang w:val="x-none" w:eastAsia="pl-PL"/>
        </w:rPr>
        <w:t xml:space="preserve"> danych osobowych jest art. 6 ust. 1 lit. c RODO. </w:t>
      </w:r>
    </w:p>
    <w:p w14:paraId="04C4187A" w14:textId="1EA37FB2" w:rsidR="00DC6BB3" w:rsidRPr="00D03684" w:rsidRDefault="00E7047E">
      <w:pPr>
        <w:numPr>
          <w:ilvl w:val="0"/>
          <w:numId w:val="8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pl-PL"/>
        </w:rPr>
      </w:pPr>
      <w:r>
        <w:rPr>
          <w:rFonts w:ascii="Times New Roman" w:eastAsia="Times New Roman" w:hAnsi="Times New Roman"/>
          <w:sz w:val="20"/>
          <w:szCs w:val="20"/>
          <w:lang w:val="x-none" w:eastAsia="ar-SA"/>
        </w:rPr>
        <w:t>S</w:t>
      </w:r>
      <w:r w:rsidR="00DC6BB3"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korzystanie przez osobę, której dane osobowe dotyczą, z uprawnienia do sprostowania lub uzupełnienia, o którym mowa </w:t>
      </w:r>
      <w:r w:rsidR="00E52D53">
        <w:rPr>
          <w:rFonts w:ascii="Times New Roman" w:eastAsia="Times New Roman" w:hAnsi="Times New Roman"/>
          <w:sz w:val="20"/>
          <w:szCs w:val="20"/>
          <w:lang w:val="x-none" w:eastAsia="ar-SA"/>
        </w:rPr>
        <w:br/>
      </w:r>
      <w:r w:rsidR="00DC6BB3"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w art. 16 </w:t>
      </w:r>
      <w:r w:rsidR="00DC6BB3" w:rsidRPr="00D03684">
        <w:rPr>
          <w:rFonts w:ascii="Times New Roman" w:eastAsia="Times New Roman" w:hAnsi="Times New Roman"/>
          <w:sz w:val="20"/>
          <w:szCs w:val="20"/>
          <w:lang w:eastAsia="ar-SA"/>
        </w:rPr>
        <w:t>RODO</w:t>
      </w:r>
      <w:r w:rsidR="00DC6BB3"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, nie może skutkować zmianą wyniku postępowania o udzielenie zamówienia publicznego ani zmianą postanowień umowy w zakresie niezgodnym z </w:t>
      </w:r>
      <w:r w:rsidR="001343C5">
        <w:rPr>
          <w:rFonts w:ascii="Times New Roman" w:eastAsia="Times New Roman" w:hAnsi="Times New Roman"/>
          <w:sz w:val="20"/>
          <w:szCs w:val="20"/>
          <w:lang w:val="x-none" w:eastAsia="ar-SA"/>
        </w:rPr>
        <w:t>ustawą</w:t>
      </w:r>
      <w:r w:rsidR="00CE1E66">
        <w:rPr>
          <w:rFonts w:ascii="Times New Roman" w:eastAsia="Times New Roman" w:hAnsi="Times New Roman"/>
          <w:sz w:val="20"/>
          <w:szCs w:val="20"/>
          <w:lang w:eastAsia="ar-SA"/>
        </w:rPr>
        <w:t xml:space="preserve"> (art. 19 ust. 2 </w:t>
      </w:r>
      <w:proofErr w:type="spellStart"/>
      <w:r w:rsidR="00CE1E66">
        <w:rPr>
          <w:rFonts w:ascii="Times New Roman" w:eastAsia="Times New Roman" w:hAnsi="Times New Roman"/>
          <w:sz w:val="20"/>
          <w:szCs w:val="20"/>
          <w:lang w:eastAsia="ar-SA"/>
        </w:rPr>
        <w:t>Pzp</w:t>
      </w:r>
      <w:proofErr w:type="spellEnd"/>
      <w:r w:rsidR="00CE1E66">
        <w:rPr>
          <w:rFonts w:ascii="Times New Roman" w:eastAsia="Times New Roman" w:hAnsi="Times New Roman"/>
          <w:sz w:val="20"/>
          <w:szCs w:val="20"/>
          <w:lang w:eastAsia="ar-SA"/>
        </w:rPr>
        <w:t>)</w:t>
      </w:r>
      <w:r w:rsidR="00DC6BB3"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. Skorzystanie przez osobę, której dane osobowe dotyczą z uprawnienia do sprostowania lub uzupełnienia, o którym mowa w art. 16 </w:t>
      </w:r>
      <w:r w:rsidR="00DC6BB3" w:rsidRPr="00D03684">
        <w:rPr>
          <w:rFonts w:ascii="Times New Roman" w:eastAsia="Times New Roman" w:hAnsi="Times New Roman"/>
          <w:sz w:val="20"/>
          <w:szCs w:val="20"/>
          <w:lang w:eastAsia="ar-SA"/>
        </w:rPr>
        <w:t>RODO</w:t>
      </w:r>
      <w:r w:rsidR="00DC6BB3"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>, nie może naruszać integralności protokołu oraz jego załącznikó</w:t>
      </w:r>
      <w:r w:rsidR="00CE1E66">
        <w:rPr>
          <w:rFonts w:ascii="Times New Roman" w:eastAsia="Times New Roman" w:hAnsi="Times New Roman"/>
          <w:sz w:val="20"/>
          <w:szCs w:val="20"/>
          <w:lang w:eastAsia="ar-SA"/>
        </w:rPr>
        <w:t xml:space="preserve">w (art. 76 </w:t>
      </w:r>
      <w:proofErr w:type="spellStart"/>
      <w:r w:rsidR="00CE1E66">
        <w:rPr>
          <w:rFonts w:ascii="Times New Roman" w:eastAsia="Times New Roman" w:hAnsi="Times New Roman"/>
          <w:sz w:val="20"/>
          <w:szCs w:val="20"/>
          <w:lang w:eastAsia="ar-SA"/>
        </w:rPr>
        <w:t>Pzp</w:t>
      </w:r>
      <w:proofErr w:type="spellEnd"/>
      <w:r w:rsidR="00CE1E66">
        <w:rPr>
          <w:rFonts w:ascii="Times New Roman" w:eastAsia="Times New Roman" w:hAnsi="Times New Roman"/>
          <w:sz w:val="20"/>
          <w:szCs w:val="20"/>
          <w:lang w:eastAsia="ar-SA"/>
        </w:rPr>
        <w:t>)</w:t>
      </w:r>
      <w:r>
        <w:rPr>
          <w:rFonts w:ascii="Times New Roman" w:eastAsia="Times New Roman" w:hAnsi="Times New Roman"/>
          <w:sz w:val="20"/>
          <w:szCs w:val="20"/>
          <w:lang w:val="x-none" w:eastAsia="ar-SA"/>
        </w:rPr>
        <w:t>.</w:t>
      </w:r>
    </w:p>
    <w:p w14:paraId="71EBB717" w14:textId="56BAB9DF" w:rsidR="00DC6BB3" w:rsidRPr="00D03684" w:rsidRDefault="00E7047E">
      <w:pPr>
        <w:numPr>
          <w:ilvl w:val="0"/>
          <w:numId w:val="8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W</w:t>
      </w:r>
      <w:r w:rsidR="00DC6BB3"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 postępowaniu o udzielenie zamówienia publicznego zgłoszenie żądania ograniczenia przetwarzania, o którym mowa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="00DC6BB3" w:rsidRPr="00D03684">
        <w:rPr>
          <w:rFonts w:ascii="Times New Roman" w:eastAsia="Times New Roman" w:hAnsi="Times New Roman"/>
          <w:sz w:val="20"/>
          <w:szCs w:val="20"/>
          <w:lang w:eastAsia="pl-PL"/>
        </w:rPr>
        <w:t>w art. 18 ust. 1 RODO, nie ogranicza przetwarzania danych osobowych do czasu zakończenia tego postępowania</w:t>
      </w:r>
      <w:r w:rsidR="00CE1E66">
        <w:rPr>
          <w:rFonts w:ascii="Times New Roman" w:eastAsia="Times New Roman" w:hAnsi="Times New Roman"/>
          <w:sz w:val="20"/>
          <w:szCs w:val="20"/>
          <w:lang w:eastAsia="pl-PL"/>
        </w:rPr>
        <w:t xml:space="preserve"> (19 ust. 3 </w:t>
      </w:r>
      <w:proofErr w:type="spellStart"/>
      <w:r w:rsidR="00CE1E66">
        <w:rPr>
          <w:rFonts w:ascii="Times New Roman" w:eastAsia="Times New Roman" w:hAnsi="Times New Roman"/>
          <w:sz w:val="20"/>
          <w:szCs w:val="20"/>
          <w:lang w:eastAsia="pl-PL"/>
        </w:rPr>
        <w:t>Pzp</w:t>
      </w:r>
      <w:proofErr w:type="spellEnd"/>
      <w:r w:rsidR="00CE1E66">
        <w:rPr>
          <w:rFonts w:ascii="Times New Roman" w:eastAsia="Times New Roman" w:hAnsi="Times New Roman"/>
          <w:sz w:val="20"/>
          <w:szCs w:val="20"/>
          <w:lang w:eastAsia="pl-PL"/>
        </w:rPr>
        <w:t>)</w:t>
      </w:r>
      <w:r w:rsidR="00DC6BB3" w:rsidRPr="00D03684"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 w:rsidR="00DC6BB3"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 Od dnia zakończenia postępowania o udzielenie zamówienia, w przypadku skutecznego skorzystania przez osobę, której dane dotyczą z uprawnienia do ograniczenia przetwarzania, o którym mowa w art. 18 ust. 1 </w:t>
      </w:r>
      <w:r w:rsidR="00DC6BB3" w:rsidRPr="00D03684">
        <w:rPr>
          <w:rFonts w:ascii="Times New Roman" w:eastAsia="Times New Roman" w:hAnsi="Times New Roman"/>
          <w:sz w:val="20"/>
          <w:szCs w:val="20"/>
          <w:lang w:eastAsia="ar-SA"/>
        </w:rPr>
        <w:t>RODO</w:t>
      </w:r>
      <w:r w:rsidR="00DC6BB3"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, </w:t>
      </w:r>
      <w:r w:rsidR="00DC6BB3" w:rsidRPr="00D03684">
        <w:rPr>
          <w:rFonts w:ascii="Times New Roman" w:eastAsia="Times New Roman" w:hAnsi="Times New Roman"/>
          <w:sz w:val="20"/>
          <w:szCs w:val="20"/>
          <w:lang w:eastAsia="ar-SA"/>
        </w:rPr>
        <w:t>Z</w:t>
      </w:r>
      <w:proofErr w:type="spellStart"/>
      <w:r w:rsidR="00DC6BB3"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>amawiający</w:t>
      </w:r>
      <w:proofErr w:type="spellEnd"/>
      <w:r w:rsidR="00DC6BB3"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 udostępnia protokół wraz z załącznikami na zasadach określonych w art. 18 ust. 2 </w:t>
      </w:r>
      <w:r w:rsidR="00DC6BB3" w:rsidRPr="00D03684">
        <w:rPr>
          <w:rFonts w:ascii="Times New Roman" w:eastAsia="Times New Roman" w:hAnsi="Times New Roman"/>
          <w:sz w:val="20"/>
          <w:szCs w:val="20"/>
          <w:lang w:eastAsia="ar-SA"/>
        </w:rPr>
        <w:t>RODO.</w:t>
      </w:r>
    </w:p>
    <w:p w14:paraId="7ADBE516" w14:textId="08658D61" w:rsidR="00DC6BB3" w:rsidRPr="00D03684" w:rsidRDefault="00DC6BB3">
      <w:pPr>
        <w:numPr>
          <w:ilvl w:val="0"/>
          <w:numId w:val="8"/>
        </w:numPr>
        <w:suppressAutoHyphens/>
        <w:spacing w:after="0" w:line="240" w:lineRule="auto"/>
        <w:ind w:hanging="357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W przypadku</w:t>
      </w:r>
      <w:r w:rsidR="00E7047E">
        <w:rPr>
          <w:rFonts w:ascii="Times New Roman" w:eastAsia="Times New Roman" w:hAnsi="Times New Roman"/>
          <w:sz w:val="20"/>
          <w:szCs w:val="20"/>
          <w:lang w:eastAsia="pl-PL"/>
        </w:rPr>
        <w:t xml:space="preserve"> korzystania z prawa do dostępu do danych osobowych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, o którym mowa w art. 15 ust. 1-3 RODO Zamawiający może żądać od osoby, której dane dotyczą wskazania dodatkowych informacji mających na celu sprecyzowanie żądania, </w:t>
      </w:r>
      <w:r w:rsidR="00E7047E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w szczególności podania nazwy lub daty postępowania o udzielenie zamówienia publicznego</w:t>
      </w:r>
      <w:r w:rsidR="00CE1E66">
        <w:rPr>
          <w:rFonts w:ascii="Times New Roman" w:eastAsia="Times New Roman" w:hAnsi="Times New Roman"/>
          <w:sz w:val="20"/>
          <w:szCs w:val="20"/>
          <w:lang w:eastAsia="pl-PL"/>
        </w:rPr>
        <w:t xml:space="preserve"> (art. 75 </w:t>
      </w:r>
      <w:proofErr w:type="spellStart"/>
      <w:r w:rsidR="00CE1E66">
        <w:rPr>
          <w:rFonts w:ascii="Times New Roman" w:eastAsia="Times New Roman" w:hAnsi="Times New Roman"/>
          <w:sz w:val="20"/>
          <w:szCs w:val="20"/>
          <w:lang w:eastAsia="pl-PL"/>
        </w:rPr>
        <w:t>Pzp</w:t>
      </w:r>
      <w:proofErr w:type="spellEnd"/>
      <w:r w:rsidR="00CE1E66">
        <w:rPr>
          <w:rFonts w:ascii="Times New Roman" w:eastAsia="Times New Roman" w:hAnsi="Times New Roman"/>
          <w:sz w:val="20"/>
          <w:szCs w:val="20"/>
          <w:lang w:eastAsia="pl-PL"/>
        </w:rPr>
        <w:t>)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14:paraId="60F08762" w14:textId="4B55AF80" w:rsidR="00DC6BB3" w:rsidRPr="00D03684" w:rsidRDefault="00DC6BB3">
      <w:pPr>
        <w:numPr>
          <w:ilvl w:val="0"/>
          <w:numId w:val="8"/>
        </w:numPr>
        <w:suppressAutoHyphens/>
        <w:spacing w:after="0" w:line="240" w:lineRule="auto"/>
        <w:ind w:hanging="357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Zasada jawności, o której mowa w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 xml:space="preserve">art. </w:t>
      </w:r>
      <w:r w:rsidR="00301B5A">
        <w:rPr>
          <w:rFonts w:ascii="Times New Roman" w:eastAsia="Times New Roman" w:hAnsi="Times New Roman"/>
          <w:sz w:val="20"/>
          <w:szCs w:val="20"/>
          <w:lang w:eastAsia="ar-SA"/>
        </w:rPr>
        <w:t>74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  <w:proofErr w:type="spellStart"/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Pzp</w:t>
      </w:r>
      <w:proofErr w:type="spellEnd"/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, ma zastosowanie do wszystkich danych osobowych, z wyjątkiem danych, </w:t>
      </w:r>
      <w:r w:rsidR="00E7047E">
        <w:rPr>
          <w:rFonts w:ascii="Times New Roman" w:eastAsia="Times New Roman" w:hAnsi="Times New Roman"/>
          <w:sz w:val="20"/>
          <w:szCs w:val="20"/>
          <w:lang w:val="x-none" w:eastAsia="ar-SA"/>
        </w:rPr>
        <w:br/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>o których mowa w art. 9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 xml:space="preserve"> ust. 1</w:t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RODO (dane osobowe szczególnych kategorii)</w:t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>, zebranych w toku postępowania o udzielenie zamówienia publicznego</w:t>
      </w:r>
      <w:r w:rsidR="00301B5A">
        <w:rPr>
          <w:rFonts w:ascii="Times New Roman" w:eastAsia="Times New Roman" w:hAnsi="Times New Roman"/>
          <w:sz w:val="20"/>
          <w:szCs w:val="20"/>
          <w:lang w:eastAsia="ar-SA"/>
        </w:rPr>
        <w:t xml:space="preserve"> (art. 74 ust. 4 </w:t>
      </w:r>
      <w:proofErr w:type="spellStart"/>
      <w:r w:rsidR="00301B5A">
        <w:rPr>
          <w:rFonts w:ascii="Times New Roman" w:eastAsia="Times New Roman" w:hAnsi="Times New Roman"/>
          <w:sz w:val="20"/>
          <w:szCs w:val="20"/>
          <w:lang w:eastAsia="ar-SA"/>
        </w:rPr>
        <w:t>Pzp</w:t>
      </w:r>
      <w:proofErr w:type="spellEnd"/>
      <w:r w:rsidR="00301B5A">
        <w:rPr>
          <w:rFonts w:ascii="Times New Roman" w:eastAsia="Times New Roman" w:hAnsi="Times New Roman"/>
          <w:sz w:val="20"/>
          <w:szCs w:val="20"/>
          <w:lang w:eastAsia="ar-SA"/>
        </w:rPr>
        <w:t>)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. Udostępnienie protokołu i załączników jest dokumentowane przez Zamawiającego. Dane osobowe zawarte w dokumentach papierowych, które nie podlegają udostępnieniu są obustronnie zamazywane (zaciemniane) czarnym flamastrem</w:t>
      </w:r>
      <w:r w:rsidR="00E7047E">
        <w:rPr>
          <w:rFonts w:ascii="Times New Roman" w:eastAsia="Times New Roman" w:hAnsi="Times New Roman"/>
          <w:sz w:val="20"/>
          <w:szCs w:val="20"/>
          <w:lang w:eastAsia="ar-SA"/>
        </w:rPr>
        <w:t>;</w:t>
      </w:r>
    </w:p>
    <w:p w14:paraId="0686A754" w14:textId="10098C65" w:rsidR="00DC6BB3" w:rsidRPr="00D03684" w:rsidRDefault="00DC6BB3">
      <w:pPr>
        <w:numPr>
          <w:ilvl w:val="0"/>
          <w:numId w:val="8"/>
        </w:numPr>
        <w:suppressAutoHyphens/>
        <w:spacing w:after="0" w:line="240" w:lineRule="auto"/>
        <w:ind w:hanging="357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Zamawiający udostępnia dane osobowe, o których mowa w art. 10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 xml:space="preserve">RODO (dane osobowe dotyczące wyroków skazujących oraz naruszeń prawa lub powiązanych środków bezpieczeństwa) </w:t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w celu umożliwienia korzystania ze środków ochrony prawnej, o których mowa w dziale </w:t>
      </w:r>
      <w:r w:rsidR="00301B5A">
        <w:rPr>
          <w:rFonts w:ascii="Times New Roman" w:eastAsia="Times New Roman" w:hAnsi="Times New Roman"/>
          <w:sz w:val="20"/>
          <w:szCs w:val="20"/>
          <w:lang w:eastAsia="ar-SA"/>
        </w:rPr>
        <w:t>IX</w:t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>, do upływu terminu na ich wniesienie</w:t>
      </w:r>
      <w:r w:rsidR="00301B5A">
        <w:rPr>
          <w:rFonts w:ascii="Times New Roman" w:eastAsia="Times New Roman" w:hAnsi="Times New Roman"/>
          <w:sz w:val="20"/>
          <w:szCs w:val="20"/>
          <w:lang w:eastAsia="ar-SA"/>
        </w:rPr>
        <w:t xml:space="preserve"> (art.18 ust. 6 </w:t>
      </w:r>
      <w:proofErr w:type="spellStart"/>
      <w:r w:rsidR="00301B5A">
        <w:rPr>
          <w:rFonts w:ascii="Times New Roman" w:eastAsia="Times New Roman" w:hAnsi="Times New Roman"/>
          <w:sz w:val="20"/>
          <w:szCs w:val="20"/>
          <w:lang w:eastAsia="ar-SA"/>
        </w:rPr>
        <w:t>Pzp</w:t>
      </w:r>
      <w:proofErr w:type="spellEnd"/>
      <w:r w:rsidR="00301B5A">
        <w:rPr>
          <w:rFonts w:ascii="Times New Roman" w:eastAsia="Times New Roman" w:hAnsi="Times New Roman"/>
          <w:sz w:val="20"/>
          <w:szCs w:val="20"/>
          <w:lang w:eastAsia="ar-SA"/>
        </w:rPr>
        <w:t>)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 xml:space="preserve">. </w:t>
      </w:r>
      <w:r w:rsidR="00E7047E">
        <w:rPr>
          <w:rFonts w:ascii="Times New Roman" w:eastAsia="Times New Roman" w:hAnsi="Times New Roman"/>
          <w:sz w:val="20"/>
          <w:szCs w:val="20"/>
          <w:lang w:eastAsia="ar-SA"/>
        </w:rPr>
        <w:t>W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skazane w zdaniu pierwszym dane osobowe nie podlegają udostępnieniu podmiotom, którym, nie przysługuje prawo do wniesienia odwołania i w przypadku złożenia takiego wniosku przez te podmioty nie zostanie on uwzględniony.</w:t>
      </w:r>
    </w:p>
    <w:p w14:paraId="76CDE421" w14:textId="77777777" w:rsidR="00DC6BB3" w:rsidRPr="00D03684" w:rsidRDefault="00DC6BB3">
      <w:pPr>
        <w:numPr>
          <w:ilvl w:val="0"/>
          <w:numId w:val="8"/>
        </w:numPr>
        <w:suppressAutoHyphens/>
        <w:spacing w:after="0" w:line="240" w:lineRule="auto"/>
        <w:ind w:hanging="357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Osoby upoważnione do przetwarzania danych osobowych, o których mowa w art. 10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RODO</w:t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>, zobowiązane są do zachowania poufności w zakresie udostępnionych im informacji i danych.</w:t>
      </w:r>
    </w:p>
    <w:p w14:paraId="53B5C30B" w14:textId="64DBBD09" w:rsidR="00DC6BB3" w:rsidRPr="00D03684" w:rsidRDefault="00DC6BB3">
      <w:pPr>
        <w:numPr>
          <w:ilvl w:val="0"/>
          <w:numId w:val="8"/>
        </w:numPr>
        <w:suppressAutoHyphens/>
        <w:spacing w:after="0" w:line="240" w:lineRule="auto"/>
        <w:ind w:hanging="357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W przypadku danych osobowych zamieszczonych przez Zamawiającego w Biuletynie Zamówień Publicznych, prawo </w:t>
      </w:r>
      <w:r w:rsidR="00E7047E">
        <w:rPr>
          <w:rFonts w:ascii="Times New Roman" w:eastAsia="Times New Roman" w:hAnsi="Times New Roman"/>
          <w:sz w:val="20"/>
          <w:szCs w:val="20"/>
          <w:lang w:val="x-none" w:eastAsia="ar-SA"/>
        </w:rPr>
        <w:br/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do uzyskania informacji, o którym mowa art. 15 rozporządzenia RODO, jest wykonywane w drodze żądania skierowanego </w:t>
      </w:r>
      <w:r w:rsidR="00E7047E">
        <w:rPr>
          <w:rFonts w:ascii="Times New Roman" w:eastAsia="Times New Roman" w:hAnsi="Times New Roman"/>
          <w:sz w:val="20"/>
          <w:szCs w:val="20"/>
          <w:lang w:val="x-none" w:eastAsia="ar-SA"/>
        </w:rPr>
        <w:br/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do Zamawiającego. </w:t>
      </w:r>
    </w:p>
    <w:p w14:paraId="7F085CFA" w14:textId="7D653B98" w:rsidR="00DC6BB3" w:rsidRPr="00D03684" w:rsidRDefault="00DC6BB3">
      <w:pPr>
        <w:numPr>
          <w:ilvl w:val="0"/>
          <w:numId w:val="8"/>
        </w:numPr>
        <w:suppressAutoHyphens/>
        <w:spacing w:after="0" w:line="240" w:lineRule="auto"/>
        <w:ind w:hanging="357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W przypadku danych osobowych zamieszczonych przez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Z</w:t>
      </w:r>
      <w:proofErr w:type="spellStart"/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>amawiającego</w:t>
      </w:r>
      <w:proofErr w:type="spellEnd"/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 w Biuletynie Zamówień Publicznych, prawo </w:t>
      </w:r>
      <w:r w:rsidR="00E7047E">
        <w:rPr>
          <w:rFonts w:ascii="Times New Roman" w:eastAsia="Times New Roman" w:hAnsi="Times New Roman"/>
          <w:sz w:val="20"/>
          <w:szCs w:val="20"/>
          <w:lang w:val="x-none" w:eastAsia="ar-SA"/>
        </w:rPr>
        <w:br/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do sprostowania danych oraz uzupełnienia niekompletnych danych, o którym mowa w art. 16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RODO</w:t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, jest wykonywane </w:t>
      </w:r>
      <w:r w:rsidR="00E7047E">
        <w:rPr>
          <w:rFonts w:ascii="Times New Roman" w:eastAsia="Times New Roman" w:hAnsi="Times New Roman"/>
          <w:sz w:val="20"/>
          <w:szCs w:val="20"/>
          <w:lang w:val="x-none" w:eastAsia="ar-SA"/>
        </w:rPr>
        <w:br/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w drodze żądania  skierowanego do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Z</w:t>
      </w:r>
      <w:proofErr w:type="spellStart"/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>amawiającego</w:t>
      </w:r>
      <w:proofErr w:type="spellEnd"/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. </w:t>
      </w:r>
      <w:bookmarkStart w:id="5" w:name="_PictureBullets"/>
      <w:bookmarkEnd w:id="5"/>
    </w:p>
    <w:p w14:paraId="7EE3D6CE" w14:textId="1CFDC0C3" w:rsidR="00DC6BB3" w:rsidRPr="00D03684" w:rsidRDefault="00E7047E" w:rsidP="00DC6BB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ar-SA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ar-SA"/>
        </w:rPr>
        <w:t>R</w:t>
      </w:r>
      <w:r w:rsidRPr="00D03684">
        <w:rPr>
          <w:rFonts w:ascii="Times New Roman" w:eastAsia="Times New Roman" w:hAnsi="Times New Roman"/>
          <w:b/>
          <w:bCs/>
          <w:sz w:val="20"/>
          <w:szCs w:val="20"/>
          <w:lang w:eastAsia="ar-SA"/>
        </w:rPr>
        <w:t xml:space="preserve">ozdział </w:t>
      </w:r>
      <w:r>
        <w:rPr>
          <w:rFonts w:ascii="Times New Roman" w:eastAsia="Times New Roman" w:hAnsi="Times New Roman"/>
          <w:b/>
          <w:bCs/>
          <w:sz w:val="20"/>
          <w:szCs w:val="20"/>
          <w:lang w:eastAsia="ar-SA"/>
        </w:rPr>
        <w:t>XIV</w:t>
      </w:r>
    </w:p>
    <w:p w14:paraId="05B4A3EF" w14:textId="0BD8F6CB" w:rsidR="00DC6BB3" w:rsidRPr="00D03684" w:rsidRDefault="00E7047E" w:rsidP="00DC6BB3">
      <w:pPr>
        <w:tabs>
          <w:tab w:val="left" w:pos="180"/>
        </w:tabs>
        <w:suppressAutoHyphens/>
        <w:spacing w:after="0" w:line="240" w:lineRule="auto"/>
        <w:ind w:left="360" w:hanging="360"/>
        <w:jc w:val="center"/>
        <w:rPr>
          <w:rFonts w:ascii="Times New Roman" w:eastAsia="Times New Roman" w:hAnsi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ar-SA"/>
        </w:rPr>
        <w:t>Ś</w:t>
      </w:r>
      <w:r w:rsidRPr="00D03684">
        <w:rPr>
          <w:rFonts w:ascii="Times New Roman" w:eastAsia="Times New Roman" w:hAnsi="Times New Roman"/>
          <w:b/>
          <w:bCs/>
          <w:sz w:val="20"/>
          <w:szCs w:val="20"/>
          <w:lang w:eastAsia="ar-SA"/>
        </w:rPr>
        <w:t>rodki ochrony prawnej</w:t>
      </w:r>
    </w:p>
    <w:p w14:paraId="7E01CE7A" w14:textId="65F987AA" w:rsidR="00CD6C2F" w:rsidRPr="00D03684" w:rsidRDefault="00DC6BB3" w:rsidP="005E7CBF">
      <w:p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 xml:space="preserve">Środki ochrony prawnej przysługują Wykonawcy, a także innemu podmiotowi, jeżeli ma lub miał interes w uzyskaniu danego zamówienia oraz poniósł lub może ponieść szkodę w wyniku naruszenia przez Zamawiającego przepisów </w:t>
      </w:r>
      <w:proofErr w:type="spellStart"/>
      <w:r w:rsidR="001343C5">
        <w:rPr>
          <w:rFonts w:ascii="Times New Roman" w:eastAsia="Times New Roman" w:hAnsi="Times New Roman"/>
          <w:sz w:val="20"/>
          <w:szCs w:val="20"/>
          <w:lang w:eastAsia="ar-SA"/>
        </w:rPr>
        <w:t>Pzp</w:t>
      </w:r>
      <w:proofErr w:type="spellEnd"/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 xml:space="preserve"> na zasadach wskazanych w dziale </w:t>
      </w:r>
      <w:r w:rsidR="00301B5A">
        <w:rPr>
          <w:rFonts w:ascii="Times New Roman" w:eastAsia="Times New Roman" w:hAnsi="Times New Roman"/>
          <w:sz w:val="20"/>
          <w:szCs w:val="20"/>
          <w:lang w:eastAsia="ar-SA"/>
        </w:rPr>
        <w:t>IX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  <w:proofErr w:type="spellStart"/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Pzp</w:t>
      </w:r>
      <w:proofErr w:type="spellEnd"/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.</w:t>
      </w:r>
    </w:p>
    <w:sectPr w:rsidR="00CD6C2F" w:rsidRPr="00D03684" w:rsidSect="00885E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charset w:val="80"/>
    <w:family w:val="auto"/>
    <w:pitch w:val="default"/>
  </w:font>
  <w:font w:name="Carlito">
    <w:altName w:val="Calibri"/>
    <w:charset w:val="00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yriadPro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1333F87"/>
    <w:multiLevelType w:val="hybridMultilevel"/>
    <w:tmpl w:val="4336C138"/>
    <w:lvl w:ilvl="0" w:tplc="0A0259AC">
      <w:start w:val="1"/>
      <w:numFmt w:val="lowerLetter"/>
      <w:lvlText w:val="%1)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19149E0"/>
    <w:multiLevelType w:val="hybridMultilevel"/>
    <w:tmpl w:val="B78C03E6"/>
    <w:lvl w:ilvl="0" w:tplc="2998289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665A56"/>
    <w:multiLevelType w:val="hybridMultilevel"/>
    <w:tmpl w:val="DD967388"/>
    <w:lvl w:ilvl="0" w:tplc="8B441D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964" w:hanging="360"/>
      </w:pPr>
    </w:lvl>
    <w:lvl w:ilvl="2" w:tplc="0415001B" w:tentative="1">
      <w:start w:val="1"/>
      <w:numFmt w:val="lowerRoman"/>
      <w:lvlText w:val="%3."/>
      <w:lvlJc w:val="right"/>
      <w:pPr>
        <w:ind w:left="1684" w:hanging="180"/>
      </w:pPr>
    </w:lvl>
    <w:lvl w:ilvl="3" w:tplc="0415000F" w:tentative="1">
      <w:start w:val="1"/>
      <w:numFmt w:val="decimal"/>
      <w:lvlText w:val="%4."/>
      <w:lvlJc w:val="left"/>
      <w:pPr>
        <w:ind w:left="2404" w:hanging="360"/>
      </w:pPr>
    </w:lvl>
    <w:lvl w:ilvl="4" w:tplc="04150019" w:tentative="1">
      <w:start w:val="1"/>
      <w:numFmt w:val="lowerLetter"/>
      <w:lvlText w:val="%5."/>
      <w:lvlJc w:val="left"/>
      <w:pPr>
        <w:ind w:left="3124" w:hanging="360"/>
      </w:pPr>
    </w:lvl>
    <w:lvl w:ilvl="5" w:tplc="0415001B" w:tentative="1">
      <w:start w:val="1"/>
      <w:numFmt w:val="lowerRoman"/>
      <w:lvlText w:val="%6."/>
      <w:lvlJc w:val="right"/>
      <w:pPr>
        <w:ind w:left="3844" w:hanging="180"/>
      </w:pPr>
    </w:lvl>
    <w:lvl w:ilvl="6" w:tplc="0415000F" w:tentative="1">
      <w:start w:val="1"/>
      <w:numFmt w:val="decimal"/>
      <w:lvlText w:val="%7."/>
      <w:lvlJc w:val="left"/>
      <w:pPr>
        <w:ind w:left="4564" w:hanging="360"/>
      </w:pPr>
    </w:lvl>
    <w:lvl w:ilvl="7" w:tplc="04150019" w:tentative="1">
      <w:start w:val="1"/>
      <w:numFmt w:val="lowerLetter"/>
      <w:lvlText w:val="%8."/>
      <w:lvlJc w:val="left"/>
      <w:pPr>
        <w:ind w:left="5284" w:hanging="360"/>
      </w:pPr>
    </w:lvl>
    <w:lvl w:ilvl="8" w:tplc="0415001B" w:tentative="1">
      <w:start w:val="1"/>
      <w:numFmt w:val="lowerRoman"/>
      <w:lvlText w:val="%9."/>
      <w:lvlJc w:val="right"/>
      <w:pPr>
        <w:ind w:left="6004" w:hanging="180"/>
      </w:pPr>
    </w:lvl>
  </w:abstractNum>
  <w:abstractNum w:abstractNumId="4" w15:restartNumberingAfterBreak="0">
    <w:nsid w:val="0659428D"/>
    <w:multiLevelType w:val="hybridMultilevel"/>
    <w:tmpl w:val="CB4A74E6"/>
    <w:lvl w:ilvl="0" w:tplc="CC4AC47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73FAD"/>
    <w:multiLevelType w:val="hybridMultilevel"/>
    <w:tmpl w:val="463E3266"/>
    <w:lvl w:ilvl="0" w:tplc="FAECF6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14E0AC2"/>
    <w:multiLevelType w:val="hybridMultilevel"/>
    <w:tmpl w:val="84C87E9A"/>
    <w:lvl w:ilvl="0" w:tplc="46E2A4F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E09A8"/>
    <w:multiLevelType w:val="hybridMultilevel"/>
    <w:tmpl w:val="7FB817D4"/>
    <w:name w:val="WW8Num742242322"/>
    <w:lvl w:ilvl="0" w:tplc="6E3EA8D4">
      <w:start w:val="1"/>
      <w:numFmt w:val="decimal"/>
      <w:lvlText w:val="%1."/>
      <w:lvlJc w:val="left"/>
      <w:pPr>
        <w:ind w:left="360" w:hanging="360"/>
      </w:pPr>
      <w:rPr>
        <w:rFonts w:ascii="Times New Roman" w:eastAsia="SimSun" w:hAnsi="Times New Roman"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24AB1"/>
    <w:multiLevelType w:val="hybridMultilevel"/>
    <w:tmpl w:val="463E3266"/>
    <w:lvl w:ilvl="0" w:tplc="FAECF6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A52724D"/>
    <w:multiLevelType w:val="hybridMultilevel"/>
    <w:tmpl w:val="785E217A"/>
    <w:lvl w:ilvl="0" w:tplc="4E92C1D6">
      <w:start w:val="1"/>
      <w:numFmt w:val="lowerLetter"/>
      <w:lvlText w:val="%1)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D01728F"/>
    <w:multiLevelType w:val="hybridMultilevel"/>
    <w:tmpl w:val="45BEF482"/>
    <w:lvl w:ilvl="0" w:tplc="5ADE88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2B7963"/>
    <w:multiLevelType w:val="hybridMultilevel"/>
    <w:tmpl w:val="1652D0AE"/>
    <w:lvl w:ilvl="0" w:tplc="4E2A363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5D47BC5"/>
    <w:multiLevelType w:val="hybridMultilevel"/>
    <w:tmpl w:val="010C78E8"/>
    <w:lvl w:ilvl="0" w:tplc="E862806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7203649"/>
    <w:multiLevelType w:val="hybridMultilevel"/>
    <w:tmpl w:val="8E04D968"/>
    <w:lvl w:ilvl="0" w:tplc="E862806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27551320"/>
    <w:multiLevelType w:val="hybridMultilevel"/>
    <w:tmpl w:val="0C50A5C4"/>
    <w:lvl w:ilvl="0" w:tplc="D4042E7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3F7370"/>
    <w:multiLevelType w:val="hybridMultilevel"/>
    <w:tmpl w:val="9BF23B9E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bCs/>
        <w:color w:val="auto"/>
        <w:sz w:val="20"/>
        <w:szCs w:val="1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638AE"/>
    <w:multiLevelType w:val="hybridMultilevel"/>
    <w:tmpl w:val="7E4C983C"/>
    <w:lvl w:ilvl="0" w:tplc="BC441112">
      <w:start w:val="1"/>
      <w:numFmt w:val="lowerLetter"/>
      <w:lvlText w:val="%1)"/>
      <w:lvlJc w:val="left"/>
      <w:pPr>
        <w:ind w:left="1065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35361444"/>
    <w:multiLevelType w:val="hybridMultilevel"/>
    <w:tmpl w:val="DD96738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964" w:hanging="360"/>
      </w:pPr>
    </w:lvl>
    <w:lvl w:ilvl="2" w:tplc="FFFFFFFF" w:tentative="1">
      <w:start w:val="1"/>
      <w:numFmt w:val="lowerRoman"/>
      <w:lvlText w:val="%3."/>
      <w:lvlJc w:val="right"/>
      <w:pPr>
        <w:ind w:left="1684" w:hanging="180"/>
      </w:pPr>
    </w:lvl>
    <w:lvl w:ilvl="3" w:tplc="FFFFFFFF" w:tentative="1">
      <w:start w:val="1"/>
      <w:numFmt w:val="decimal"/>
      <w:lvlText w:val="%4."/>
      <w:lvlJc w:val="left"/>
      <w:pPr>
        <w:ind w:left="2404" w:hanging="360"/>
      </w:pPr>
    </w:lvl>
    <w:lvl w:ilvl="4" w:tplc="FFFFFFFF" w:tentative="1">
      <w:start w:val="1"/>
      <w:numFmt w:val="lowerLetter"/>
      <w:lvlText w:val="%5."/>
      <w:lvlJc w:val="left"/>
      <w:pPr>
        <w:ind w:left="3124" w:hanging="360"/>
      </w:pPr>
    </w:lvl>
    <w:lvl w:ilvl="5" w:tplc="FFFFFFFF" w:tentative="1">
      <w:start w:val="1"/>
      <w:numFmt w:val="lowerRoman"/>
      <w:lvlText w:val="%6."/>
      <w:lvlJc w:val="right"/>
      <w:pPr>
        <w:ind w:left="3844" w:hanging="180"/>
      </w:pPr>
    </w:lvl>
    <w:lvl w:ilvl="6" w:tplc="FFFFFFFF" w:tentative="1">
      <w:start w:val="1"/>
      <w:numFmt w:val="decimal"/>
      <w:lvlText w:val="%7."/>
      <w:lvlJc w:val="left"/>
      <w:pPr>
        <w:ind w:left="4564" w:hanging="360"/>
      </w:pPr>
    </w:lvl>
    <w:lvl w:ilvl="7" w:tplc="FFFFFFFF" w:tentative="1">
      <w:start w:val="1"/>
      <w:numFmt w:val="lowerLetter"/>
      <w:lvlText w:val="%8."/>
      <w:lvlJc w:val="left"/>
      <w:pPr>
        <w:ind w:left="5284" w:hanging="360"/>
      </w:pPr>
    </w:lvl>
    <w:lvl w:ilvl="8" w:tplc="FFFFFFFF" w:tentative="1">
      <w:start w:val="1"/>
      <w:numFmt w:val="lowerRoman"/>
      <w:lvlText w:val="%9."/>
      <w:lvlJc w:val="right"/>
      <w:pPr>
        <w:ind w:left="6004" w:hanging="180"/>
      </w:pPr>
    </w:lvl>
  </w:abstractNum>
  <w:abstractNum w:abstractNumId="18" w15:restartNumberingAfterBreak="0">
    <w:nsid w:val="4140768A"/>
    <w:multiLevelType w:val="hybridMultilevel"/>
    <w:tmpl w:val="B4F2450C"/>
    <w:lvl w:ilvl="0" w:tplc="832C96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17AB7"/>
    <w:multiLevelType w:val="hybridMultilevel"/>
    <w:tmpl w:val="474A6B98"/>
    <w:lvl w:ilvl="0" w:tplc="04A47F3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7C771E"/>
    <w:multiLevelType w:val="hybridMultilevel"/>
    <w:tmpl w:val="45BEF482"/>
    <w:lvl w:ilvl="0" w:tplc="5ADE88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E44F8C"/>
    <w:multiLevelType w:val="hybridMultilevel"/>
    <w:tmpl w:val="0472F806"/>
    <w:lvl w:ilvl="0" w:tplc="863AE370">
      <w:start w:val="1"/>
      <w:numFmt w:val="lowerLetter"/>
      <w:lvlText w:val="%1)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BA240B4"/>
    <w:multiLevelType w:val="hybridMultilevel"/>
    <w:tmpl w:val="FD289B60"/>
    <w:lvl w:ilvl="0" w:tplc="E862806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FCA4096"/>
    <w:multiLevelType w:val="hybridMultilevel"/>
    <w:tmpl w:val="718A35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547FCD"/>
    <w:multiLevelType w:val="hybridMultilevel"/>
    <w:tmpl w:val="DD80F78A"/>
    <w:lvl w:ilvl="0" w:tplc="03C01EF2">
      <w:start w:val="1"/>
      <w:numFmt w:val="lowerLetter"/>
      <w:lvlText w:val="%1)"/>
      <w:lvlJc w:val="left"/>
      <w:pPr>
        <w:ind w:left="1065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58200269"/>
    <w:multiLevelType w:val="multilevel"/>
    <w:tmpl w:val="0415001F"/>
    <w:styleLink w:val="11111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F336657"/>
    <w:multiLevelType w:val="hybridMultilevel"/>
    <w:tmpl w:val="E2684534"/>
    <w:lvl w:ilvl="0" w:tplc="E05CADE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016DF8"/>
    <w:multiLevelType w:val="hybridMultilevel"/>
    <w:tmpl w:val="463E3266"/>
    <w:lvl w:ilvl="0" w:tplc="FAECF6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BBA0F4C"/>
    <w:multiLevelType w:val="hybridMultilevel"/>
    <w:tmpl w:val="EC728D08"/>
    <w:name w:val="WW8Num74224232"/>
    <w:lvl w:ilvl="0" w:tplc="5AE0C7F4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32755"/>
    <w:multiLevelType w:val="singleLevel"/>
    <w:tmpl w:val="5FB88F1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4"/>
      </w:rPr>
    </w:lvl>
  </w:abstractNum>
  <w:abstractNum w:abstractNumId="30" w15:restartNumberingAfterBreak="0">
    <w:nsid w:val="73F438EF"/>
    <w:multiLevelType w:val="hybridMultilevel"/>
    <w:tmpl w:val="0546CDBE"/>
    <w:lvl w:ilvl="0" w:tplc="2E840D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56B5F3A"/>
    <w:multiLevelType w:val="hybridMultilevel"/>
    <w:tmpl w:val="25C2E76E"/>
    <w:lvl w:ilvl="0" w:tplc="F98E727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6FA1ECB"/>
    <w:multiLevelType w:val="hybridMultilevel"/>
    <w:tmpl w:val="8DACA5BE"/>
    <w:lvl w:ilvl="0" w:tplc="5ADE88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1651C6"/>
    <w:multiLevelType w:val="hybridMultilevel"/>
    <w:tmpl w:val="AB4C382E"/>
    <w:lvl w:ilvl="0" w:tplc="3DEE3634">
      <w:start w:val="2"/>
      <w:numFmt w:val="lowerLetter"/>
      <w:lvlText w:val="%1)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FE720C"/>
    <w:multiLevelType w:val="hybridMultilevel"/>
    <w:tmpl w:val="1E669910"/>
    <w:name w:val="WW8Num742242323"/>
    <w:lvl w:ilvl="0" w:tplc="63309F4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C5170C"/>
    <w:multiLevelType w:val="hybridMultilevel"/>
    <w:tmpl w:val="CDC47AD4"/>
    <w:lvl w:ilvl="0" w:tplc="BC74521E">
      <w:start w:val="1"/>
      <w:numFmt w:val="decimal"/>
      <w:lvlText w:val="%1)"/>
      <w:lvlJc w:val="left"/>
      <w:pPr>
        <w:ind w:left="717" w:hanging="360"/>
      </w:pPr>
      <w:rPr>
        <w:b/>
        <w:i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6" w15:restartNumberingAfterBreak="0">
    <w:nsid w:val="7D711B6C"/>
    <w:multiLevelType w:val="hybridMultilevel"/>
    <w:tmpl w:val="591A9DD6"/>
    <w:lvl w:ilvl="0" w:tplc="ACB2A7C6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FB2B03"/>
    <w:multiLevelType w:val="hybridMultilevel"/>
    <w:tmpl w:val="5434B3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5520260">
    <w:abstractNumId w:val="25"/>
  </w:num>
  <w:num w:numId="2" w16cid:durableId="1257712524">
    <w:abstractNumId w:val="29"/>
  </w:num>
  <w:num w:numId="3" w16cid:durableId="1153641585">
    <w:abstractNumId w:val="26"/>
  </w:num>
  <w:num w:numId="4" w16cid:durableId="587814991">
    <w:abstractNumId w:val="16"/>
  </w:num>
  <w:num w:numId="5" w16cid:durableId="119960755">
    <w:abstractNumId w:val="24"/>
  </w:num>
  <w:num w:numId="6" w16cid:durableId="942952731">
    <w:abstractNumId w:val="8"/>
  </w:num>
  <w:num w:numId="7" w16cid:durableId="1195775483">
    <w:abstractNumId w:val="5"/>
  </w:num>
  <w:num w:numId="8" w16cid:durableId="99644387">
    <w:abstractNumId w:val="27"/>
  </w:num>
  <w:num w:numId="9" w16cid:durableId="986668107">
    <w:abstractNumId w:val="20"/>
  </w:num>
  <w:num w:numId="10" w16cid:durableId="1778911884">
    <w:abstractNumId w:val="10"/>
  </w:num>
  <w:num w:numId="11" w16cid:durableId="1739937688">
    <w:abstractNumId w:val="4"/>
  </w:num>
  <w:num w:numId="12" w16cid:durableId="704792829">
    <w:abstractNumId w:val="35"/>
  </w:num>
  <w:num w:numId="13" w16cid:durableId="1329478728">
    <w:abstractNumId w:val="23"/>
  </w:num>
  <w:num w:numId="14" w16cid:durableId="1754742599">
    <w:abstractNumId w:val="11"/>
  </w:num>
  <w:num w:numId="15" w16cid:durableId="1311129176">
    <w:abstractNumId w:val="3"/>
  </w:num>
  <w:num w:numId="16" w16cid:durableId="24066865">
    <w:abstractNumId w:val="17"/>
  </w:num>
  <w:num w:numId="17" w16cid:durableId="154077221">
    <w:abstractNumId w:val="2"/>
  </w:num>
  <w:num w:numId="18" w16cid:durableId="841704759">
    <w:abstractNumId w:val="15"/>
  </w:num>
  <w:num w:numId="19" w16cid:durableId="1148939328">
    <w:abstractNumId w:val="31"/>
  </w:num>
  <w:num w:numId="20" w16cid:durableId="1677222755">
    <w:abstractNumId w:val="36"/>
  </w:num>
  <w:num w:numId="21" w16cid:durableId="1825388962">
    <w:abstractNumId w:val="21"/>
  </w:num>
  <w:num w:numId="22" w16cid:durableId="1167285019">
    <w:abstractNumId w:val="18"/>
  </w:num>
  <w:num w:numId="23" w16cid:durableId="2020305327">
    <w:abstractNumId w:val="37"/>
  </w:num>
  <w:num w:numId="24" w16cid:durableId="584143975">
    <w:abstractNumId w:val="30"/>
  </w:num>
  <w:num w:numId="25" w16cid:durableId="736366314">
    <w:abstractNumId w:val="6"/>
  </w:num>
  <w:num w:numId="26" w16cid:durableId="1502772230">
    <w:abstractNumId w:val="32"/>
  </w:num>
  <w:num w:numId="27" w16cid:durableId="1213231513">
    <w:abstractNumId w:val="1"/>
  </w:num>
  <w:num w:numId="28" w16cid:durableId="1059404993">
    <w:abstractNumId w:val="9"/>
  </w:num>
  <w:num w:numId="29" w16cid:durableId="71465331">
    <w:abstractNumId w:val="33"/>
  </w:num>
  <w:num w:numId="30" w16cid:durableId="179903614">
    <w:abstractNumId w:val="12"/>
  </w:num>
  <w:num w:numId="31" w16cid:durableId="1339386852">
    <w:abstractNumId w:val="13"/>
  </w:num>
  <w:num w:numId="32" w16cid:durableId="1698701083">
    <w:abstractNumId w:val="22"/>
  </w:num>
  <w:num w:numId="33" w16cid:durableId="1618441553">
    <w:abstractNumId w:val="14"/>
  </w:num>
  <w:num w:numId="34" w16cid:durableId="144901318">
    <w:abstractNumId w:val="1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BB3"/>
    <w:rsid w:val="000177B9"/>
    <w:rsid w:val="000277D1"/>
    <w:rsid w:val="00034C42"/>
    <w:rsid w:val="00047580"/>
    <w:rsid w:val="000570B9"/>
    <w:rsid w:val="00074131"/>
    <w:rsid w:val="0009490D"/>
    <w:rsid w:val="000B0906"/>
    <w:rsid w:val="000C0B67"/>
    <w:rsid w:val="000E2038"/>
    <w:rsid w:val="000E4193"/>
    <w:rsid w:val="000E56D3"/>
    <w:rsid w:val="000E69BA"/>
    <w:rsid w:val="000F2FE2"/>
    <w:rsid w:val="00112C91"/>
    <w:rsid w:val="00113D3C"/>
    <w:rsid w:val="001343C5"/>
    <w:rsid w:val="001504CB"/>
    <w:rsid w:val="00192420"/>
    <w:rsid w:val="0019499F"/>
    <w:rsid w:val="0019502B"/>
    <w:rsid w:val="00196E72"/>
    <w:rsid w:val="001C1DF9"/>
    <w:rsid w:val="001C2FBA"/>
    <w:rsid w:val="001C5933"/>
    <w:rsid w:val="001D69CA"/>
    <w:rsid w:val="001D74AF"/>
    <w:rsid w:val="001E224F"/>
    <w:rsid w:val="001E49DA"/>
    <w:rsid w:val="001E6B81"/>
    <w:rsid w:val="001F106B"/>
    <w:rsid w:val="001F5526"/>
    <w:rsid w:val="002146B4"/>
    <w:rsid w:val="002156EE"/>
    <w:rsid w:val="002179A9"/>
    <w:rsid w:val="002238B3"/>
    <w:rsid w:val="00237501"/>
    <w:rsid w:val="00264346"/>
    <w:rsid w:val="00265482"/>
    <w:rsid w:val="00296289"/>
    <w:rsid w:val="002B24B6"/>
    <w:rsid w:val="002B6419"/>
    <w:rsid w:val="002C3811"/>
    <w:rsid w:val="002C46E5"/>
    <w:rsid w:val="002E1205"/>
    <w:rsid w:val="002E4F4D"/>
    <w:rsid w:val="002F3F48"/>
    <w:rsid w:val="003003F8"/>
    <w:rsid w:val="003011DE"/>
    <w:rsid w:val="00301B5A"/>
    <w:rsid w:val="00311475"/>
    <w:rsid w:val="00312248"/>
    <w:rsid w:val="00321C06"/>
    <w:rsid w:val="00340FF0"/>
    <w:rsid w:val="003A1849"/>
    <w:rsid w:val="003B1B4A"/>
    <w:rsid w:val="003C6E04"/>
    <w:rsid w:val="003D7939"/>
    <w:rsid w:val="003E71D0"/>
    <w:rsid w:val="00404B74"/>
    <w:rsid w:val="004126AF"/>
    <w:rsid w:val="00415D7C"/>
    <w:rsid w:val="00420F68"/>
    <w:rsid w:val="00437098"/>
    <w:rsid w:val="00451E6E"/>
    <w:rsid w:val="004520A3"/>
    <w:rsid w:val="00460014"/>
    <w:rsid w:val="00465960"/>
    <w:rsid w:val="00475233"/>
    <w:rsid w:val="00481026"/>
    <w:rsid w:val="00482324"/>
    <w:rsid w:val="004830B8"/>
    <w:rsid w:val="004A5915"/>
    <w:rsid w:val="004A7F41"/>
    <w:rsid w:val="004C016B"/>
    <w:rsid w:val="004D07FD"/>
    <w:rsid w:val="00511430"/>
    <w:rsid w:val="00520E66"/>
    <w:rsid w:val="0055349B"/>
    <w:rsid w:val="005641B1"/>
    <w:rsid w:val="005848A7"/>
    <w:rsid w:val="005A58D7"/>
    <w:rsid w:val="005A6E94"/>
    <w:rsid w:val="005C51A0"/>
    <w:rsid w:val="005E7CBF"/>
    <w:rsid w:val="005F772C"/>
    <w:rsid w:val="00600B88"/>
    <w:rsid w:val="00620501"/>
    <w:rsid w:val="00627748"/>
    <w:rsid w:val="006360DF"/>
    <w:rsid w:val="00642E10"/>
    <w:rsid w:val="006556A3"/>
    <w:rsid w:val="006563DA"/>
    <w:rsid w:val="0066365D"/>
    <w:rsid w:val="00665C1D"/>
    <w:rsid w:val="006739F7"/>
    <w:rsid w:val="0067539B"/>
    <w:rsid w:val="00687688"/>
    <w:rsid w:val="006979F6"/>
    <w:rsid w:val="006A157D"/>
    <w:rsid w:val="006A4A82"/>
    <w:rsid w:val="006A59C9"/>
    <w:rsid w:val="006B5C7B"/>
    <w:rsid w:val="006C12CE"/>
    <w:rsid w:val="006C2F0D"/>
    <w:rsid w:val="006D21A5"/>
    <w:rsid w:val="006D4C26"/>
    <w:rsid w:val="00703F71"/>
    <w:rsid w:val="00735013"/>
    <w:rsid w:val="00744A4E"/>
    <w:rsid w:val="0074673D"/>
    <w:rsid w:val="007563BC"/>
    <w:rsid w:val="0075793C"/>
    <w:rsid w:val="00764CA8"/>
    <w:rsid w:val="00784F9C"/>
    <w:rsid w:val="00795A75"/>
    <w:rsid w:val="007A4C1F"/>
    <w:rsid w:val="007A4E58"/>
    <w:rsid w:val="007B396E"/>
    <w:rsid w:val="007C031F"/>
    <w:rsid w:val="007C4935"/>
    <w:rsid w:val="007D2884"/>
    <w:rsid w:val="007E573A"/>
    <w:rsid w:val="008005F6"/>
    <w:rsid w:val="00812395"/>
    <w:rsid w:val="008358E9"/>
    <w:rsid w:val="00845B7B"/>
    <w:rsid w:val="00846531"/>
    <w:rsid w:val="00885EDF"/>
    <w:rsid w:val="00896A3B"/>
    <w:rsid w:val="008A062D"/>
    <w:rsid w:val="008A6C30"/>
    <w:rsid w:val="008D1985"/>
    <w:rsid w:val="008E013B"/>
    <w:rsid w:val="008F3381"/>
    <w:rsid w:val="009028FC"/>
    <w:rsid w:val="00904538"/>
    <w:rsid w:val="00945D82"/>
    <w:rsid w:val="00977BCD"/>
    <w:rsid w:val="009857D2"/>
    <w:rsid w:val="00987755"/>
    <w:rsid w:val="009C428C"/>
    <w:rsid w:val="009C6B30"/>
    <w:rsid w:val="009D12A3"/>
    <w:rsid w:val="009E0D88"/>
    <w:rsid w:val="009E2846"/>
    <w:rsid w:val="009F5B81"/>
    <w:rsid w:val="00A13D5E"/>
    <w:rsid w:val="00A2728E"/>
    <w:rsid w:val="00A32E04"/>
    <w:rsid w:val="00A34E51"/>
    <w:rsid w:val="00A44CAB"/>
    <w:rsid w:val="00A465F9"/>
    <w:rsid w:val="00A6358A"/>
    <w:rsid w:val="00A6495E"/>
    <w:rsid w:val="00A676E7"/>
    <w:rsid w:val="00A75751"/>
    <w:rsid w:val="00A8363D"/>
    <w:rsid w:val="00A9743B"/>
    <w:rsid w:val="00AA07E8"/>
    <w:rsid w:val="00AA1C3E"/>
    <w:rsid w:val="00AC2881"/>
    <w:rsid w:val="00AD5388"/>
    <w:rsid w:val="00AD6130"/>
    <w:rsid w:val="00AF5EEB"/>
    <w:rsid w:val="00B04ED4"/>
    <w:rsid w:val="00B118E4"/>
    <w:rsid w:val="00B313F0"/>
    <w:rsid w:val="00B337B5"/>
    <w:rsid w:val="00B54A38"/>
    <w:rsid w:val="00B763F0"/>
    <w:rsid w:val="00B83E1E"/>
    <w:rsid w:val="00BC77FE"/>
    <w:rsid w:val="00BC7D58"/>
    <w:rsid w:val="00BD3D1C"/>
    <w:rsid w:val="00BF37BA"/>
    <w:rsid w:val="00C15D97"/>
    <w:rsid w:val="00C22767"/>
    <w:rsid w:val="00C25400"/>
    <w:rsid w:val="00C51D9E"/>
    <w:rsid w:val="00C54EC8"/>
    <w:rsid w:val="00C562E1"/>
    <w:rsid w:val="00C62811"/>
    <w:rsid w:val="00C63FD8"/>
    <w:rsid w:val="00C70E1F"/>
    <w:rsid w:val="00C81159"/>
    <w:rsid w:val="00CA2AA4"/>
    <w:rsid w:val="00CA596F"/>
    <w:rsid w:val="00CA603A"/>
    <w:rsid w:val="00CB05DF"/>
    <w:rsid w:val="00CD6C2F"/>
    <w:rsid w:val="00CE1E66"/>
    <w:rsid w:val="00CE32A3"/>
    <w:rsid w:val="00CE7283"/>
    <w:rsid w:val="00CE7E73"/>
    <w:rsid w:val="00D03684"/>
    <w:rsid w:val="00D061EF"/>
    <w:rsid w:val="00D14B87"/>
    <w:rsid w:val="00D15B2A"/>
    <w:rsid w:val="00D160CC"/>
    <w:rsid w:val="00D270DF"/>
    <w:rsid w:val="00D47546"/>
    <w:rsid w:val="00D516B8"/>
    <w:rsid w:val="00D738D5"/>
    <w:rsid w:val="00D83536"/>
    <w:rsid w:val="00D8456D"/>
    <w:rsid w:val="00D85D60"/>
    <w:rsid w:val="00D95B4F"/>
    <w:rsid w:val="00DB651A"/>
    <w:rsid w:val="00DB75AA"/>
    <w:rsid w:val="00DC6BB3"/>
    <w:rsid w:val="00DF0EB3"/>
    <w:rsid w:val="00DF26DC"/>
    <w:rsid w:val="00E30C08"/>
    <w:rsid w:val="00E32439"/>
    <w:rsid w:val="00E3267D"/>
    <w:rsid w:val="00E42BE1"/>
    <w:rsid w:val="00E45C6A"/>
    <w:rsid w:val="00E52D53"/>
    <w:rsid w:val="00E5511E"/>
    <w:rsid w:val="00E636F0"/>
    <w:rsid w:val="00E7047E"/>
    <w:rsid w:val="00E71C08"/>
    <w:rsid w:val="00E95224"/>
    <w:rsid w:val="00E97F79"/>
    <w:rsid w:val="00EB2D8D"/>
    <w:rsid w:val="00EE5B47"/>
    <w:rsid w:val="00F06BA9"/>
    <w:rsid w:val="00F117D8"/>
    <w:rsid w:val="00F171C5"/>
    <w:rsid w:val="00F44C66"/>
    <w:rsid w:val="00F55D09"/>
    <w:rsid w:val="00F56D74"/>
    <w:rsid w:val="00F636F9"/>
    <w:rsid w:val="00F958E0"/>
    <w:rsid w:val="00FA11C6"/>
    <w:rsid w:val="00FA6639"/>
    <w:rsid w:val="00FB6357"/>
    <w:rsid w:val="00FC77B8"/>
    <w:rsid w:val="00FD286B"/>
    <w:rsid w:val="00FF2578"/>
    <w:rsid w:val="00FF3CB2"/>
    <w:rsid w:val="00FF480F"/>
    <w:rsid w:val="00FF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E65CD"/>
  <w15:chartTrackingRefBased/>
  <w15:docId w15:val="{F1FE8A35-745A-4D57-A83D-69E3A50BA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DC6BB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DC6BB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DC6BB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C6BB3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DC6BB3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DC6BB3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DC6BB3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C6BB3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rsid w:val="00DC6BB3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DC6BB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link w:val="Nagwek4"/>
    <w:rsid w:val="00DC6BB3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link w:val="Nagwek5"/>
    <w:rsid w:val="00DC6BB3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link w:val="Nagwek6"/>
    <w:rsid w:val="00DC6BB3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8Znak">
    <w:name w:val="Nagłówek 8 Znak"/>
    <w:link w:val="Nagwek8"/>
    <w:rsid w:val="00DC6BB3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numbering" w:customStyle="1" w:styleId="Bezlisty1">
    <w:name w:val="Bez listy1"/>
    <w:next w:val="Bezlisty"/>
    <w:semiHidden/>
    <w:rsid w:val="00DC6BB3"/>
  </w:style>
  <w:style w:type="paragraph" w:styleId="Tekstpodstawowy">
    <w:name w:val="Body Text"/>
    <w:aliases w:val=" Znak, Znak Znak,Znak"/>
    <w:basedOn w:val="Normalny"/>
    <w:link w:val="TekstpodstawowyZnak"/>
    <w:rsid w:val="00DC6BB3"/>
    <w:pPr>
      <w:spacing w:after="0" w:line="240" w:lineRule="auto"/>
      <w:jc w:val="center"/>
    </w:pPr>
    <w:rPr>
      <w:rFonts w:ascii="Times New Roman" w:eastAsia="Times New Roman" w:hAnsi="Times New Roman"/>
      <w:sz w:val="36"/>
      <w:szCs w:val="24"/>
      <w:lang w:eastAsia="pl-PL"/>
    </w:rPr>
  </w:style>
  <w:style w:type="character" w:customStyle="1" w:styleId="TekstpodstawowyZnak">
    <w:name w:val="Tekst podstawowy Znak"/>
    <w:aliases w:val=" Znak Znak1, Znak Znak Znak,Znak Znak"/>
    <w:link w:val="Tekstpodstawowy"/>
    <w:rsid w:val="00DC6BB3"/>
    <w:rPr>
      <w:rFonts w:ascii="Times New Roman" w:eastAsia="Times New Roman" w:hAnsi="Times New Roman" w:cs="Times New Roman"/>
      <w:sz w:val="36"/>
      <w:szCs w:val="24"/>
      <w:lang w:eastAsia="pl-PL"/>
    </w:rPr>
  </w:style>
  <w:style w:type="paragraph" w:styleId="Stopka">
    <w:name w:val="footer"/>
    <w:basedOn w:val="Normalny"/>
    <w:link w:val="StopkaZnak"/>
    <w:rsid w:val="00DC6B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StopkaZnak">
    <w:name w:val="Stopka Znak"/>
    <w:link w:val="Stopka"/>
    <w:rsid w:val="00DC6BB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agwek">
    <w:name w:val="header"/>
    <w:basedOn w:val="Normalny"/>
    <w:link w:val="NagwekZnak"/>
    <w:rsid w:val="00DC6B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rsid w:val="00DC6B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rsid w:val="00DC6BB3"/>
  </w:style>
  <w:style w:type="table" w:styleId="Tabela-Siatka">
    <w:name w:val="Table Grid"/>
    <w:basedOn w:val="Standardowy"/>
    <w:rsid w:val="00DC6BB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">
    <w:name w:val="Styl1"/>
    <w:basedOn w:val="Normalny"/>
    <w:rsid w:val="00DC6BB3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DC6BB3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DC6BB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DC6BB3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DC6BB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blokowy">
    <w:name w:val="Block Text"/>
    <w:basedOn w:val="Normalny"/>
    <w:rsid w:val="00DC6BB3"/>
    <w:pPr>
      <w:tabs>
        <w:tab w:val="left" w:pos="1276"/>
        <w:tab w:val="left" w:pos="8789"/>
        <w:tab w:val="left" w:pos="9214"/>
      </w:tabs>
      <w:spacing w:after="0" w:line="240" w:lineRule="auto"/>
      <w:ind w:left="142" w:right="141" w:hanging="142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styleId="Hipercze">
    <w:name w:val="Hyperlink"/>
    <w:uiPriority w:val="99"/>
    <w:rsid w:val="00DC6BB3"/>
    <w:rPr>
      <w:color w:val="0000FF"/>
      <w:u w:val="single"/>
    </w:rPr>
  </w:style>
  <w:style w:type="character" w:styleId="UyteHipercze">
    <w:name w:val="FollowedHyperlink"/>
    <w:rsid w:val="00DC6BB3"/>
    <w:rPr>
      <w:color w:val="800080"/>
      <w:u w:val="single"/>
    </w:rPr>
  </w:style>
  <w:style w:type="paragraph" w:styleId="Tekstdymka">
    <w:name w:val="Balloon Text"/>
    <w:basedOn w:val="Normalny"/>
    <w:link w:val="TekstdymkaZnak"/>
    <w:semiHidden/>
    <w:rsid w:val="00DC6BB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DC6BB3"/>
    <w:rPr>
      <w:rFonts w:ascii="Tahoma" w:eastAsia="Times New Roman" w:hAnsi="Tahoma" w:cs="Tahoma"/>
      <w:sz w:val="16"/>
      <w:szCs w:val="16"/>
      <w:lang w:eastAsia="pl-PL"/>
    </w:rPr>
  </w:style>
  <w:style w:type="table" w:styleId="Tabela-Elegancki">
    <w:name w:val="Table Elegant"/>
    <w:basedOn w:val="Standardowy"/>
    <w:rsid w:val="00DC6BB3"/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nyWeb">
    <w:name w:val="Normal (Web)"/>
    <w:basedOn w:val="Normalny"/>
    <w:rsid w:val="00DC6BB3"/>
    <w:pPr>
      <w:spacing w:after="0" w:line="240" w:lineRule="auto"/>
    </w:pPr>
    <w:rPr>
      <w:rFonts w:ascii="Verdana" w:eastAsia="Times New Roman" w:hAnsi="Verdana"/>
      <w:sz w:val="17"/>
      <w:szCs w:val="17"/>
      <w:lang w:eastAsia="pl-PL"/>
    </w:rPr>
  </w:style>
  <w:style w:type="paragraph" w:styleId="HTML-wstpniesformatowany">
    <w:name w:val="HTML Preformatted"/>
    <w:basedOn w:val="Normalny"/>
    <w:link w:val="HTML-wstpniesformatowanyZnak"/>
    <w:rsid w:val="00DC6B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rsid w:val="00DC6BB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ustZnak">
    <w:name w:val="ust Znak"/>
    <w:link w:val="ust"/>
    <w:locked/>
    <w:rsid w:val="00DC6BB3"/>
    <w:rPr>
      <w:sz w:val="24"/>
      <w:szCs w:val="24"/>
      <w:lang w:val="x-none" w:eastAsia="pl-PL"/>
    </w:rPr>
  </w:style>
  <w:style w:type="paragraph" w:customStyle="1" w:styleId="ust">
    <w:name w:val="ust"/>
    <w:basedOn w:val="Normalny"/>
    <w:link w:val="ustZnak"/>
    <w:rsid w:val="00DC6BB3"/>
    <w:pPr>
      <w:spacing w:after="80" w:line="240" w:lineRule="auto"/>
      <w:ind w:left="431" w:hanging="255"/>
      <w:jc w:val="both"/>
    </w:pPr>
    <w:rPr>
      <w:sz w:val="24"/>
      <w:szCs w:val="24"/>
      <w:lang w:val="x-none" w:eastAsia="pl-PL"/>
    </w:rPr>
  </w:style>
  <w:style w:type="character" w:customStyle="1" w:styleId="header-produkty">
    <w:name w:val="header-produkty"/>
    <w:rsid w:val="00DC6BB3"/>
  </w:style>
  <w:style w:type="paragraph" w:customStyle="1" w:styleId="Default">
    <w:name w:val="Default"/>
    <w:rsid w:val="00DC6BB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Tekstpodstawowy31">
    <w:name w:val="Tekst podstawowy 31"/>
    <w:basedOn w:val="Normalny"/>
    <w:rsid w:val="00DC6BB3"/>
    <w:pPr>
      <w:overflowPunct w:val="0"/>
      <w:autoSpaceDE w:val="0"/>
      <w:spacing w:after="0" w:line="240" w:lineRule="auto"/>
    </w:pPr>
    <w:rPr>
      <w:rFonts w:ascii="Times New Roman" w:eastAsia="Times New Roman" w:hAnsi="Times New Roman"/>
      <w:szCs w:val="20"/>
      <w:lang w:eastAsia="ar-SA"/>
    </w:rPr>
  </w:style>
  <w:style w:type="numbering" w:styleId="111111">
    <w:name w:val="Outline List 2"/>
    <w:basedOn w:val="Bezlisty"/>
    <w:rsid w:val="00DC6BB3"/>
    <w:pPr>
      <w:numPr>
        <w:numId w:val="1"/>
      </w:numPr>
    </w:pPr>
  </w:style>
  <w:style w:type="paragraph" w:styleId="Listanumerowana">
    <w:name w:val="List Number"/>
    <w:basedOn w:val="Normalny"/>
    <w:rsid w:val="00DC6BB3"/>
    <w:pPr>
      <w:numPr>
        <w:numId w:val="2"/>
      </w:numPr>
      <w:spacing w:before="60" w:after="0" w:line="240" w:lineRule="auto"/>
      <w:jc w:val="both"/>
    </w:pPr>
    <w:rPr>
      <w:rFonts w:ascii="Arial" w:eastAsia="Times New Roman" w:hAnsi="Arial"/>
      <w:sz w:val="23"/>
      <w:szCs w:val="20"/>
      <w:lang w:eastAsia="pl-PL"/>
    </w:rPr>
  </w:style>
  <w:style w:type="character" w:styleId="Odwoaniedokomentarza">
    <w:name w:val="annotation reference"/>
    <w:semiHidden/>
    <w:rsid w:val="00DC6BB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C6BB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rsid w:val="00DC6BB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DC6BB3"/>
    <w:rPr>
      <w:b/>
      <w:bCs/>
    </w:rPr>
  </w:style>
  <w:style w:type="character" w:customStyle="1" w:styleId="TematkomentarzaZnak">
    <w:name w:val="Temat komentarza Znak"/>
    <w:link w:val="Tematkomentarza"/>
    <w:semiHidden/>
    <w:rsid w:val="00DC6BB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DC6BB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rsid w:val="00DC6B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qFormat/>
    <w:rsid w:val="00DC6BB3"/>
    <w:rPr>
      <w:b/>
      <w:bCs/>
    </w:rPr>
  </w:style>
  <w:style w:type="character" w:customStyle="1" w:styleId="lmenustartend">
    <w:name w:val="lmenustartend"/>
    <w:rsid w:val="00DC6BB3"/>
  </w:style>
  <w:style w:type="character" w:customStyle="1" w:styleId="oznaczenie">
    <w:name w:val="oznaczenie"/>
    <w:rsid w:val="00DC6BB3"/>
  </w:style>
  <w:style w:type="character" w:styleId="Odwoanieprzypisudolnego">
    <w:name w:val="footnote reference"/>
    <w:uiPriority w:val="99"/>
    <w:semiHidden/>
    <w:rsid w:val="00DC6BB3"/>
    <w:rPr>
      <w:rFonts w:cs="Times New Roman"/>
      <w:vertAlign w:val="superscript"/>
    </w:rPr>
  </w:style>
  <w:style w:type="paragraph" w:styleId="Tytu">
    <w:name w:val="Title"/>
    <w:basedOn w:val="Normalny"/>
    <w:link w:val="TytuZnak"/>
    <w:qFormat/>
    <w:rsid w:val="00DC6BB3"/>
    <w:pPr>
      <w:tabs>
        <w:tab w:val="left" w:pos="8505"/>
        <w:tab w:val="left" w:pos="13608"/>
      </w:tabs>
      <w:spacing w:before="240" w:after="60" w:line="360" w:lineRule="auto"/>
      <w:ind w:firstLine="425"/>
      <w:jc w:val="center"/>
    </w:pPr>
    <w:rPr>
      <w:rFonts w:ascii="Times New Roman" w:eastAsia="Times New Roman" w:hAnsi="Times New Roman"/>
      <w:b/>
      <w:bCs/>
      <w:kern w:val="28"/>
      <w:sz w:val="36"/>
      <w:szCs w:val="36"/>
      <w:lang w:eastAsia="pl-PL"/>
    </w:rPr>
  </w:style>
  <w:style w:type="character" w:customStyle="1" w:styleId="TytuZnak">
    <w:name w:val="Tytuł Znak"/>
    <w:link w:val="Tytu"/>
    <w:rsid w:val="00DC6BB3"/>
    <w:rPr>
      <w:rFonts w:ascii="Times New Roman" w:eastAsia="Times New Roman" w:hAnsi="Times New Roman" w:cs="Times New Roman"/>
      <w:b/>
      <w:bCs/>
      <w:kern w:val="28"/>
      <w:sz w:val="36"/>
      <w:szCs w:val="3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DC6BB3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/>
      <w:kern w:val="16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C6BB3"/>
    <w:rPr>
      <w:rFonts w:ascii="Times New Roman" w:eastAsia="Times New Roman" w:hAnsi="Times New Roman" w:cs="Times New Roman"/>
      <w:kern w:val="16"/>
      <w:sz w:val="20"/>
      <w:szCs w:val="20"/>
      <w:lang w:eastAsia="pl-PL"/>
    </w:rPr>
  </w:style>
  <w:style w:type="character" w:customStyle="1" w:styleId="ZnakZnakZnakZnak">
    <w:name w:val="Znak Znak Znak Znak"/>
    <w:rsid w:val="00DC6BB3"/>
    <w:rPr>
      <w:sz w:val="36"/>
      <w:szCs w:val="24"/>
      <w:lang w:val="pl-PL" w:eastAsia="pl-PL" w:bidi="ar-SA"/>
    </w:rPr>
  </w:style>
  <w:style w:type="paragraph" w:styleId="Mapadokumentu">
    <w:name w:val="Document Map"/>
    <w:aliases w:val="Mapa dokumentu1"/>
    <w:basedOn w:val="Normalny"/>
    <w:link w:val="MapadokumentuZnak"/>
    <w:semiHidden/>
    <w:rsid w:val="00DC6BB3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aliases w:val="Mapa dokumentu1 Znak"/>
    <w:link w:val="Mapadokumentu"/>
    <w:semiHidden/>
    <w:rsid w:val="00DC6BB3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character" w:customStyle="1" w:styleId="alb">
    <w:name w:val="a_lb"/>
    <w:rsid w:val="00DC6BB3"/>
  </w:style>
  <w:style w:type="character" w:customStyle="1" w:styleId="fn-ref">
    <w:name w:val="fn-ref"/>
    <w:rsid w:val="00DC6BB3"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DC6BB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DC6BB3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C6BB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Akapitzlist1">
    <w:name w:val="Akapit z listą1"/>
    <w:basedOn w:val="Normalny"/>
    <w:rsid w:val="00DC6BB3"/>
    <w:pPr>
      <w:spacing w:after="200" w:line="276" w:lineRule="auto"/>
      <w:ind w:left="720"/>
      <w:contextualSpacing/>
    </w:pPr>
    <w:rPr>
      <w:rFonts w:eastAsia="Times New Roman"/>
    </w:rPr>
  </w:style>
  <w:style w:type="character" w:customStyle="1" w:styleId="FootnoteTextChar">
    <w:name w:val="Footnote Text Char"/>
    <w:locked/>
    <w:rsid w:val="00DC6BB3"/>
    <w:rPr>
      <w:rFonts w:ascii="Arial" w:eastAsia="Calibri" w:hAnsi="Arial" w:cs="Arial"/>
      <w:lang w:val="pl-PL" w:eastAsia="ar-SA" w:bidi="ar-SA"/>
    </w:rPr>
  </w:style>
  <w:style w:type="paragraph" w:styleId="Tekstpodstawowywcity2">
    <w:name w:val="Body Text Indent 2"/>
    <w:basedOn w:val="Normalny"/>
    <w:link w:val="Tekstpodstawowywcity2Znak"/>
    <w:semiHidden/>
    <w:rsid w:val="00DC6BB3"/>
    <w:pPr>
      <w:spacing w:after="120" w:line="480" w:lineRule="auto"/>
      <w:ind w:left="283"/>
    </w:pPr>
    <w:rPr>
      <w:rFonts w:eastAsia="Times New Roman"/>
    </w:rPr>
  </w:style>
  <w:style w:type="character" w:customStyle="1" w:styleId="Tekstpodstawowywcity2Znak">
    <w:name w:val="Tekst podstawowy wcięty 2 Znak"/>
    <w:link w:val="Tekstpodstawowywcity2"/>
    <w:semiHidden/>
    <w:rsid w:val="00DC6BB3"/>
    <w:rPr>
      <w:rFonts w:ascii="Calibri" w:eastAsia="Times New Roman" w:hAnsi="Calibri" w:cs="Times New Roman"/>
    </w:rPr>
  </w:style>
  <w:style w:type="paragraph" w:customStyle="1" w:styleId="Standard">
    <w:name w:val="Standard"/>
    <w:rsid w:val="00DC6BB3"/>
    <w:pPr>
      <w:suppressAutoHyphens/>
      <w:autoSpaceDE w:val="0"/>
    </w:pPr>
    <w:rPr>
      <w:rFonts w:ascii="Times New Roman" w:eastAsia="Arial" w:hAnsi="Times New Roman"/>
      <w:szCs w:val="24"/>
      <w:lang w:eastAsia="ar-SA"/>
    </w:rPr>
  </w:style>
  <w:style w:type="character" w:customStyle="1" w:styleId="FontStyle117">
    <w:name w:val="Font Style117"/>
    <w:rsid w:val="00DC6BB3"/>
    <w:rPr>
      <w:rFonts w:ascii="Times New Roman" w:hAnsi="Times New Roman" w:cs="Times New Roman" w:hint="default"/>
      <w:sz w:val="22"/>
      <w:szCs w:val="22"/>
    </w:rPr>
  </w:style>
  <w:style w:type="character" w:customStyle="1" w:styleId="FontStyle132">
    <w:name w:val="Font Style132"/>
    <w:rsid w:val="00DC6BB3"/>
    <w:rPr>
      <w:rFonts w:ascii="Times New Roman" w:hAnsi="Times New Roman" w:cs="Times New Roman" w:hint="default"/>
      <w:sz w:val="22"/>
      <w:szCs w:val="22"/>
    </w:rPr>
  </w:style>
  <w:style w:type="character" w:customStyle="1" w:styleId="AkapitzlistZnak">
    <w:name w:val="Akapit z listą Znak"/>
    <w:aliases w:val="CW_Lista Znak"/>
    <w:link w:val="Akapitzlist"/>
    <w:uiPriority w:val="34"/>
    <w:rsid w:val="00DC6B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DC6BB3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link w:val="Zwykytekst"/>
    <w:rsid w:val="00DC6BB3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styleId="Lista">
    <w:name w:val="List"/>
    <w:basedOn w:val="Normalny"/>
    <w:rsid w:val="00DC6BB3"/>
    <w:pPr>
      <w:spacing w:after="0" w:line="240" w:lineRule="auto"/>
      <w:ind w:left="283" w:hanging="283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DC6BB3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425" w:hanging="426"/>
      <w:jc w:val="center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25">
    <w:name w:val="Tekst podstawowy 25"/>
    <w:basedOn w:val="Normalny"/>
    <w:rsid w:val="00DC6BB3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425" w:hanging="426"/>
      <w:jc w:val="center"/>
    </w:pPr>
    <w:rPr>
      <w:rFonts w:ascii="Arial" w:eastAsia="Times New Roman" w:hAnsi="Arial"/>
      <w:sz w:val="24"/>
      <w:szCs w:val="20"/>
      <w:lang w:eastAsia="pl-PL"/>
    </w:rPr>
  </w:style>
  <w:style w:type="character" w:styleId="Nierozpoznanawzmianka">
    <w:name w:val="Unresolved Mention"/>
    <w:uiPriority w:val="99"/>
    <w:semiHidden/>
    <w:unhideWhenUsed/>
    <w:rsid w:val="00DC6BB3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511430"/>
  </w:style>
  <w:style w:type="character" w:customStyle="1" w:styleId="TeksttreciBezkursywy">
    <w:name w:val="Tekst treści + Bez kursywy"/>
    <w:rsid w:val="007C031F"/>
    <w:rPr>
      <w:rFonts w:ascii="Times New Roman" w:eastAsia="Times New Roman" w:hAnsi="Times New Roman" w:cs="Times New Roman" w:hint="default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vertAlign w:val="baseline"/>
      <w:lang w:val="pl-PL" w:eastAsia="ar-SA" w:bidi="ar-SA"/>
    </w:rPr>
  </w:style>
  <w:style w:type="paragraph" w:styleId="Bezodstpw">
    <w:name w:val="No Spacing"/>
    <w:uiPriority w:val="1"/>
    <w:qFormat/>
    <w:rsid w:val="007E573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09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" TargetMode="External"/><Relationship Id="rId3" Type="http://schemas.openxmlformats.org/officeDocument/2006/relationships/styles" Target="styles.xml"/><Relationship Id="rId7" Type="http://schemas.openxmlformats.org/officeDocument/2006/relationships/hyperlink" Target="https://ezamowienia.gov.pl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uzp.gov.pl/baza-wiedzy/interpretacja-przepisow/pytania-i-odpowiedzi-dotyczace-nowelizacji-ustawy-prawo-zamowien-publicznych/podzial-zamowienia-na-czesc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0ED2A-CDD5-483B-BD41-27958477F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7382</Words>
  <Characters>44296</Characters>
  <Application>Microsoft Office Word</Application>
  <DocSecurity>0</DocSecurity>
  <Lines>369</Lines>
  <Paragraphs>103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51575</CharactersWithSpaces>
  <SharedDoc>false</SharedDoc>
  <HLinks>
    <vt:vector size="18" baseType="variant">
      <vt:variant>
        <vt:i4>8257580</vt:i4>
      </vt:variant>
      <vt:variant>
        <vt:i4>6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3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0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Administracja</dc:creator>
  <cp:keywords/>
  <dc:description/>
  <cp:lastModifiedBy>RCKiK Kielce</cp:lastModifiedBy>
  <cp:revision>9</cp:revision>
  <cp:lastPrinted>2026-03-09T11:47:00Z</cp:lastPrinted>
  <dcterms:created xsi:type="dcterms:W3CDTF">2026-03-06T08:30:00Z</dcterms:created>
  <dcterms:modified xsi:type="dcterms:W3CDTF">2026-03-09T11:48:00Z</dcterms:modified>
</cp:coreProperties>
</file>